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E3D83" w:rsidRDefault="001355C5" w:rsidP="00A66B1D">
      <w:pPr>
        <w:pStyle w:val="1"/>
        <w:tabs>
          <w:tab w:val="left" w:pos="8208"/>
        </w:tabs>
        <w:snapToGrid w:val="0"/>
        <w:rPr>
          <w:rFonts w:ascii="TimesDL" w:hAnsi="TimesDL" w:cs="TimesDL"/>
        </w:rPr>
      </w:pPr>
      <w:r>
        <w:rPr>
          <w:rFonts w:eastAsia="Lucida Sans Unicode"/>
          <w:noProof/>
          <w:lang w:eastAsia="ru-RU"/>
        </w:rPr>
        <w:drawing>
          <wp:inline distT="0" distB="0" distL="0" distR="0">
            <wp:extent cx="693420" cy="7543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93420" cy="754380"/>
                    </a:xfrm>
                    <a:prstGeom prst="rect">
                      <a:avLst/>
                    </a:prstGeom>
                    <a:solidFill>
                      <a:srgbClr val="FFFFFF">
                        <a:alpha val="0"/>
                      </a:srgbClr>
                    </a:solidFill>
                    <a:ln w="9525">
                      <a:noFill/>
                      <a:miter lim="800000"/>
                      <a:headEnd/>
                      <a:tailEnd/>
                    </a:ln>
                  </pic:spPr>
                </pic:pic>
              </a:graphicData>
            </a:graphic>
          </wp:inline>
        </w:drawing>
      </w:r>
    </w:p>
    <w:p w:rsidR="00BE3D83" w:rsidRPr="00091AC8" w:rsidRDefault="00BE3D83" w:rsidP="00A66B1D">
      <w:pPr>
        <w:jc w:val="center"/>
        <w:rPr>
          <w:sz w:val="16"/>
          <w:szCs w:val="16"/>
        </w:rPr>
      </w:pPr>
    </w:p>
    <w:p w:rsidR="00BE3D83" w:rsidRDefault="00BE3D83" w:rsidP="00A66B1D">
      <w:pPr>
        <w:jc w:val="center"/>
        <w:rPr>
          <w:b/>
          <w:sz w:val="36"/>
          <w:szCs w:val="36"/>
        </w:rPr>
      </w:pPr>
      <w:r>
        <w:rPr>
          <w:b/>
          <w:sz w:val="36"/>
          <w:szCs w:val="36"/>
        </w:rPr>
        <w:t xml:space="preserve">Администрация </w:t>
      </w:r>
      <w:r w:rsidR="00091AC8">
        <w:rPr>
          <w:b/>
          <w:sz w:val="36"/>
          <w:szCs w:val="36"/>
        </w:rPr>
        <w:t>городского</w:t>
      </w:r>
      <w:r>
        <w:rPr>
          <w:b/>
          <w:sz w:val="36"/>
          <w:szCs w:val="36"/>
        </w:rPr>
        <w:t xml:space="preserve"> округа Сокольский </w:t>
      </w:r>
    </w:p>
    <w:p w:rsidR="00BE3D83" w:rsidRDefault="00BE3D83" w:rsidP="00A66B1D">
      <w:pPr>
        <w:jc w:val="center"/>
        <w:rPr>
          <w:sz w:val="48"/>
        </w:rPr>
      </w:pPr>
      <w:r>
        <w:rPr>
          <w:b/>
          <w:sz w:val="36"/>
          <w:szCs w:val="36"/>
        </w:rPr>
        <w:t>Нижегородской области</w:t>
      </w:r>
    </w:p>
    <w:p w:rsidR="00BE3D83" w:rsidRDefault="00D756AC" w:rsidP="00A66B1D">
      <w:pPr>
        <w:pStyle w:val="1"/>
        <w:tabs>
          <w:tab w:val="left" w:pos="3522"/>
        </w:tabs>
        <w:spacing w:before="240"/>
        <w:rPr>
          <w:sz w:val="28"/>
          <w:szCs w:val="28"/>
        </w:rPr>
      </w:pPr>
      <w:r>
        <w:rPr>
          <w:sz w:val="48"/>
        </w:rPr>
        <w:t>ПОСТАНОВЛЕНИЕ</w:t>
      </w:r>
    </w:p>
    <w:p w:rsidR="00BE3D83" w:rsidRPr="002A1781" w:rsidRDefault="00BE3D83" w:rsidP="00A66B1D">
      <w:pPr>
        <w:rPr>
          <w:sz w:val="24"/>
          <w:szCs w:val="24"/>
        </w:rPr>
      </w:pPr>
    </w:p>
    <w:tbl>
      <w:tblPr>
        <w:tblW w:w="0" w:type="auto"/>
        <w:tblLayout w:type="fixed"/>
        <w:tblLook w:val="0000"/>
      </w:tblPr>
      <w:tblGrid>
        <w:gridCol w:w="4928"/>
        <w:gridCol w:w="4822"/>
      </w:tblGrid>
      <w:tr w:rsidR="00BE3D83">
        <w:tc>
          <w:tcPr>
            <w:tcW w:w="4928" w:type="dxa"/>
            <w:shd w:val="clear" w:color="auto" w:fill="auto"/>
          </w:tcPr>
          <w:p w:rsidR="00BE3D83" w:rsidRDefault="00C472A9" w:rsidP="00091AC8">
            <w:pPr>
              <w:jc w:val="both"/>
              <w:rPr>
                <w:b/>
                <w:sz w:val="32"/>
                <w:szCs w:val="32"/>
              </w:rPr>
            </w:pPr>
            <w:r>
              <w:rPr>
                <w:b/>
                <w:sz w:val="32"/>
                <w:szCs w:val="32"/>
              </w:rPr>
              <w:t>о</w:t>
            </w:r>
            <w:r w:rsidR="00BE3D83">
              <w:rPr>
                <w:b/>
                <w:sz w:val="32"/>
                <w:szCs w:val="32"/>
              </w:rPr>
              <w:t>т</w:t>
            </w:r>
            <w:r>
              <w:rPr>
                <w:b/>
                <w:sz w:val="32"/>
                <w:szCs w:val="32"/>
              </w:rPr>
              <w:t xml:space="preserve"> </w:t>
            </w:r>
            <w:r w:rsidR="00091AC8">
              <w:rPr>
                <w:b/>
                <w:sz w:val="32"/>
                <w:szCs w:val="32"/>
                <w:u w:val="single"/>
              </w:rPr>
              <w:t>27</w:t>
            </w:r>
            <w:r w:rsidR="00657B46">
              <w:rPr>
                <w:b/>
                <w:sz w:val="32"/>
                <w:szCs w:val="32"/>
                <w:u w:val="single"/>
              </w:rPr>
              <w:t xml:space="preserve"> января</w:t>
            </w:r>
            <w:r w:rsidR="00A26C30">
              <w:rPr>
                <w:b/>
                <w:sz w:val="32"/>
                <w:szCs w:val="32"/>
                <w:u w:val="single"/>
              </w:rPr>
              <w:t xml:space="preserve"> </w:t>
            </w:r>
            <w:r w:rsidR="00FE4022" w:rsidRPr="00F67C2B">
              <w:rPr>
                <w:b/>
                <w:sz w:val="32"/>
                <w:szCs w:val="32"/>
                <w:u w:val="single"/>
              </w:rPr>
              <w:t>20</w:t>
            </w:r>
            <w:r w:rsidR="000C71DD">
              <w:rPr>
                <w:b/>
                <w:sz w:val="32"/>
                <w:szCs w:val="32"/>
                <w:u w:val="single"/>
              </w:rPr>
              <w:t>2</w:t>
            </w:r>
            <w:r w:rsidR="00657B46">
              <w:rPr>
                <w:b/>
                <w:sz w:val="32"/>
                <w:szCs w:val="32"/>
                <w:u w:val="single"/>
              </w:rPr>
              <w:t>5</w:t>
            </w:r>
            <w:r w:rsidR="00FE4022" w:rsidRPr="00F67C2B">
              <w:rPr>
                <w:b/>
                <w:sz w:val="32"/>
                <w:szCs w:val="32"/>
                <w:u w:val="single"/>
              </w:rPr>
              <w:t xml:space="preserve"> года</w:t>
            </w:r>
          </w:p>
        </w:tc>
        <w:tc>
          <w:tcPr>
            <w:tcW w:w="4822" w:type="dxa"/>
            <w:shd w:val="clear" w:color="auto" w:fill="auto"/>
          </w:tcPr>
          <w:p w:rsidR="00BE3D83" w:rsidRDefault="00BE3D83" w:rsidP="00091AC8">
            <w:pPr>
              <w:jc w:val="right"/>
            </w:pPr>
            <w:r>
              <w:rPr>
                <w:b/>
                <w:sz w:val="32"/>
                <w:szCs w:val="32"/>
              </w:rPr>
              <w:t xml:space="preserve">№ </w:t>
            </w:r>
            <w:r w:rsidR="00091AC8">
              <w:rPr>
                <w:b/>
                <w:sz w:val="32"/>
                <w:szCs w:val="32"/>
                <w:u w:val="single"/>
              </w:rPr>
              <w:t>66</w:t>
            </w:r>
          </w:p>
        </w:tc>
      </w:tr>
    </w:tbl>
    <w:p w:rsidR="00091AC8" w:rsidRDefault="00091AC8" w:rsidP="00A66B1D">
      <w:pPr>
        <w:jc w:val="both"/>
        <w:rPr>
          <w:sz w:val="18"/>
          <w:szCs w:val="18"/>
        </w:rPr>
      </w:pPr>
    </w:p>
    <w:p w:rsidR="00091AC8" w:rsidRDefault="00091AC8" w:rsidP="00A66B1D">
      <w:pPr>
        <w:jc w:val="both"/>
        <w:rPr>
          <w:sz w:val="18"/>
          <w:szCs w:val="18"/>
        </w:rPr>
      </w:pPr>
    </w:p>
    <w:tbl>
      <w:tblPr>
        <w:tblStyle w:val="aa"/>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47"/>
      </w:tblGrid>
      <w:tr w:rsidR="00091AC8" w:rsidTr="00091AC8">
        <w:tc>
          <w:tcPr>
            <w:tcW w:w="9747" w:type="dxa"/>
          </w:tcPr>
          <w:p w:rsidR="00091AC8" w:rsidRPr="00091AC8" w:rsidRDefault="00091AC8" w:rsidP="00091AC8">
            <w:pPr>
              <w:jc w:val="center"/>
              <w:rPr>
                <w:b/>
                <w:sz w:val="28"/>
                <w:szCs w:val="28"/>
              </w:rPr>
            </w:pPr>
            <w:r w:rsidRPr="00091AC8">
              <w:rPr>
                <w:b/>
                <w:sz w:val="28"/>
                <w:szCs w:val="28"/>
              </w:rPr>
              <w:t>Об утверждении Положения об оплате труда работников муниципальных казенных учреждений культуры муниципального округа Сокольский Нижегородской области</w:t>
            </w:r>
          </w:p>
        </w:tc>
      </w:tr>
    </w:tbl>
    <w:p w:rsidR="00657B46" w:rsidRDefault="00657B46" w:rsidP="00091AC8">
      <w:pPr>
        <w:jc w:val="both"/>
        <w:rPr>
          <w:sz w:val="28"/>
          <w:szCs w:val="28"/>
        </w:rPr>
      </w:pPr>
    </w:p>
    <w:p w:rsidR="00091AC8" w:rsidRDefault="00091AC8" w:rsidP="00091AC8">
      <w:pPr>
        <w:jc w:val="both"/>
        <w:rPr>
          <w:sz w:val="28"/>
          <w:szCs w:val="28"/>
        </w:rPr>
      </w:pPr>
    </w:p>
    <w:p w:rsidR="00091AC8" w:rsidRDefault="00091AC8" w:rsidP="00091AC8">
      <w:pPr>
        <w:jc w:val="both"/>
        <w:rPr>
          <w:sz w:val="28"/>
          <w:szCs w:val="28"/>
        </w:rPr>
      </w:pPr>
    </w:p>
    <w:p w:rsidR="00437ECF" w:rsidRDefault="00437ECF" w:rsidP="00091AC8">
      <w:pPr>
        <w:pStyle w:val="Standard"/>
        <w:spacing w:line="360" w:lineRule="auto"/>
        <w:ind w:firstLine="709"/>
        <w:jc w:val="both"/>
        <w:rPr>
          <w:sz w:val="28"/>
          <w:szCs w:val="28"/>
          <w:lang w:val="ru-RU"/>
        </w:rPr>
      </w:pPr>
      <w:r>
        <w:rPr>
          <w:sz w:val="28"/>
          <w:szCs w:val="28"/>
          <w:lang w:val="ru-RU"/>
        </w:rPr>
        <w:t>В</w:t>
      </w:r>
      <w:r w:rsidRPr="00D41F00">
        <w:rPr>
          <w:sz w:val="28"/>
          <w:szCs w:val="28"/>
          <w:lang w:val="ru-RU"/>
        </w:rPr>
        <w:t xml:space="preserve"> соответствии с</w:t>
      </w:r>
      <w:r>
        <w:rPr>
          <w:sz w:val="28"/>
          <w:szCs w:val="28"/>
          <w:lang w:val="ru-RU"/>
        </w:rPr>
        <w:t xml:space="preserve"> Трудовым Кодексом Российской Федерации, постановлением</w:t>
      </w:r>
      <w:r w:rsidRPr="00D41F00">
        <w:rPr>
          <w:sz w:val="28"/>
          <w:szCs w:val="28"/>
          <w:lang w:val="ru-RU"/>
        </w:rPr>
        <w:t xml:space="preserve"> Правительства Нижег</w:t>
      </w:r>
      <w:r>
        <w:rPr>
          <w:sz w:val="28"/>
          <w:szCs w:val="28"/>
          <w:lang w:val="ru-RU"/>
        </w:rPr>
        <w:t>ородской области от 15.10.2008</w:t>
      </w:r>
      <w:r w:rsidRPr="00D41F00">
        <w:rPr>
          <w:sz w:val="28"/>
          <w:szCs w:val="28"/>
          <w:lang w:val="ru-RU"/>
        </w:rPr>
        <w:t xml:space="preserve"> № </w:t>
      </w:r>
      <w:r>
        <w:rPr>
          <w:sz w:val="28"/>
          <w:szCs w:val="28"/>
          <w:lang w:val="ru-RU"/>
        </w:rPr>
        <w:t>464 «Об утверждении Положения об оплате труда работников государственных бюджетных, автономных и казенных учреждений культуры Нижегородской области» администрация городского округа Сокольский Нижегородской области постановляет</w:t>
      </w:r>
      <w:r w:rsidRPr="00710435">
        <w:rPr>
          <w:rFonts w:cs="Times New Roman"/>
          <w:color w:val="auto"/>
          <w:sz w:val="28"/>
          <w:szCs w:val="28"/>
          <w:lang w:val="ru-RU"/>
        </w:rPr>
        <w:t>:</w:t>
      </w:r>
    </w:p>
    <w:p w:rsidR="00710435" w:rsidRDefault="00091AC8" w:rsidP="00091AC8">
      <w:pPr>
        <w:pStyle w:val="Standard"/>
        <w:tabs>
          <w:tab w:val="left" w:pos="1134"/>
        </w:tabs>
        <w:spacing w:line="360" w:lineRule="auto"/>
        <w:ind w:firstLine="709"/>
        <w:jc w:val="both"/>
        <w:rPr>
          <w:sz w:val="28"/>
          <w:szCs w:val="28"/>
          <w:lang w:val="ru-RU"/>
        </w:rPr>
      </w:pPr>
      <w:r>
        <w:rPr>
          <w:sz w:val="28"/>
          <w:szCs w:val="28"/>
          <w:lang w:val="ru-RU"/>
        </w:rPr>
        <w:t xml:space="preserve">1. </w:t>
      </w:r>
      <w:r w:rsidR="00710435" w:rsidRPr="00D41F00">
        <w:rPr>
          <w:sz w:val="28"/>
          <w:szCs w:val="28"/>
          <w:lang w:val="ru-RU"/>
        </w:rPr>
        <w:t xml:space="preserve">Утвердить </w:t>
      </w:r>
      <w:r w:rsidR="00710435">
        <w:rPr>
          <w:sz w:val="28"/>
          <w:szCs w:val="28"/>
          <w:lang w:val="ru-RU"/>
        </w:rPr>
        <w:t xml:space="preserve">прилагаемое </w:t>
      </w:r>
      <w:r w:rsidR="00710435" w:rsidRPr="00D41F00">
        <w:rPr>
          <w:sz w:val="28"/>
          <w:szCs w:val="28"/>
          <w:lang w:val="ru-RU"/>
        </w:rPr>
        <w:t xml:space="preserve">Положение об оплате труда работников муниципальных казенных учреждений культуры </w:t>
      </w:r>
      <w:r w:rsidR="00657B46">
        <w:rPr>
          <w:sz w:val="28"/>
          <w:szCs w:val="28"/>
          <w:lang w:val="ru-RU"/>
        </w:rPr>
        <w:t>муниципального</w:t>
      </w:r>
      <w:r w:rsidR="00710435">
        <w:rPr>
          <w:sz w:val="28"/>
          <w:szCs w:val="28"/>
          <w:lang w:val="ru-RU"/>
        </w:rPr>
        <w:t xml:space="preserve"> округа Сокольский Нижегородской области (далее – Положение). </w:t>
      </w:r>
    </w:p>
    <w:p w:rsidR="00D756AC" w:rsidRPr="00D756AC" w:rsidRDefault="00091AC8" w:rsidP="00091AC8">
      <w:pPr>
        <w:pStyle w:val="Standard"/>
        <w:tabs>
          <w:tab w:val="left" w:pos="1134"/>
        </w:tabs>
        <w:spacing w:line="360" w:lineRule="auto"/>
        <w:ind w:firstLine="709"/>
        <w:jc w:val="both"/>
        <w:rPr>
          <w:sz w:val="28"/>
          <w:szCs w:val="28"/>
          <w:lang w:val="ru-RU"/>
        </w:rPr>
      </w:pPr>
      <w:r>
        <w:rPr>
          <w:sz w:val="28"/>
          <w:szCs w:val="28"/>
          <w:lang w:val="ru-RU"/>
        </w:rPr>
        <w:t xml:space="preserve">2. </w:t>
      </w:r>
      <w:r w:rsidR="00D756AC">
        <w:rPr>
          <w:sz w:val="28"/>
          <w:szCs w:val="28"/>
          <w:lang w:val="ru-RU"/>
        </w:rPr>
        <w:t xml:space="preserve">Действие </w:t>
      </w:r>
      <w:r w:rsidR="00CA7AD5">
        <w:rPr>
          <w:sz w:val="28"/>
          <w:szCs w:val="28"/>
          <w:lang w:val="ru-RU"/>
        </w:rPr>
        <w:t>настоящего</w:t>
      </w:r>
      <w:r w:rsidR="00D756AC">
        <w:rPr>
          <w:sz w:val="28"/>
          <w:szCs w:val="28"/>
          <w:lang w:val="ru-RU"/>
        </w:rPr>
        <w:t xml:space="preserve"> постановления распространяется на правоотношения, возникшие с 01.0</w:t>
      </w:r>
      <w:r w:rsidR="00657B46">
        <w:rPr>
          <w:sz w:val="28"/>
          <w:szCs w:val="28"/>
          <w:lang w:val="ru-RU"/>
        </w:rPr>
        <w:t>1</w:t>
      </w:r>
      <w:r w:rsidR="00D756AC">
        <w:rPr>
          <w:sz w:val="28"/>
          <w:szCs w:val="28"/>
          <w:lang w:val="ru-RU"/>
        </w:rPr>
        <w:t>.202</w:t>
      </w:r>
      <w:r w:rsidR="00657B46">
        <w:rPr>
          <w:sz w:val="28"/>
          <w:szCs w:val="28"/>
          <w:lang w:val="ru-RU"/>
        </w:rPr>
        <w:t>5</w:t>
      </w:r>
      <w:r w:rsidR="00D756AC">
        <w:rPr>
          <w:sz w:val="28"/>
          <w:szCs w:val="28"/>
          <w:lang w:val="ru-RU"/>
        </w:rPr>
        <w:t xml:space="preserve"> года.</w:t>
      </w:r>
    </w:p>
    <w:p w:rsidR="00DA4193" w:rsidRDefault="00091AC8" w:rsidP="00091AC8">
      <w:pPr>
        <w:pStyle w:val="Standard"/>
        <w:tabs>
          <w:tab w:val="left" w:pos="1134"/>
        </w:tabs>
        <w:spacing w:line="360" w:lineRule="auto"/>
        <w:ind w:firstLine="709"/>
        <w:jc w:val="both"/>
        <w:rPr>
          <w:bCs/>
          <w:sz w:val="28"/>
          <w:szCs w:val="28"/>
          <w:lang w:val="ru-RU"/>
        </w:rPr>
      </w:pPr>
      <w:r>
        <w:rPr>
          <w:sz w:val="28"/>
          <w:szCs w:val="28"/>
          <w:lang w:val="ru-RU"/>
        </w:rPr>
        <w:t xml:space="preserve">3. </w:t>
      </w:r>
      <w:r w:rsidR="00CA7AD5" w:rsidRPr="007A55C4">
        <w:rPr>
          <w:sz w:val="28"/>
          <w:szCs w:val="28"/>
          <w:lang w:val="ru-RU"/>
        </w:rPr>
        <w:t>Признать утратившим силу</w:t>
      </w:r>
      <w:r w:rsidR="00710435" w:rsidRPr="007A55C4">
        <w:rPr>
          <w:sz w:val="28"/>
          <w:szCs w:val="28"/>
          <w:lang w:val="ru-RU"/>
        </w:rPr>
        <w:t xml:space="preserve"> постановлени</w:t>
      </w:r>
      <w:r w:rsidR="00437ECF">
        <w:rPr>
          <w:sz w:val="28"/>
          <w:szCs w:val="28"/>
          <w:lang w:val="ru-RU"/>
        </w:rPr>
        <w:t>е</w:t>
      </w:r>
      <w:r w:rsidR="00710435" w:rsidRPr="007A55C4">
        <w:rPr>
          <w:sz w:val="28"/>
          <w:szCs w:val="28"/>
          <w:lang w:val="ru-RU"/>
        </w:rPr>
        <w:t xml:space="preserve"> администрации городского округа Сокольский Нижегородской области </w:t>
      </w:r>
      <w:r>
        <w:rPr>
          <w:sz w:val="28"/>
          <w:szCs w:val="28"/>
          <w:lang w:val="ru-RU"/>
        </w:rPr>
        <w:t>от 23 мая 2024 г.</w:t>
      </w:r>
      <w:r w:rsidR="00CA7AD5" w:rsidRPr="007A55C4">
        <w:rPr>
          <w:sz w:val="28"/>
          <w:szCs w:val="28"/>
          <w:lang w:val="ru-RU"/>
        </w:rPr>
        <w:t xml:space="preserve"> № </w:t>
      </w:r>
      <w:r w:rsidR="00657B46">
        <w:rPr>
          <w:sz w:val="28"/>
          <w:szCs w:val="28"/>
          <w:lang w:val="ru-RU"/>
        </w:rPr>
        <w:t>560</w:t>
      </w:r>
      <w:r w:rsidR="00CA7AD5" w:rsidRPr="007A55C4">
        <w:rPr>
          <w:sz w:val="28"/>
          <w:szCs w:val="28"/>
          <w:lang w:val="ru-RU"/>
        </w:rPr>
        <w:t xml:space="preserve"> </w:t>
      </w:r>
      <w:r w:rsidR="00710435" w:rsidRPr="007A55C4">
        <w:rPr>
          <w:sz w:val="28"/>
          <w:szCs w:val="28"/>
          <w:lang w:val="ru-RU"/>
        </w:rPr>
        <w:t>«</w:t>
      </w:r>
      <w:r w:rsidR="00710435" w:rsidRPr="007A55C4">
        <w:rPr>
          <w:bCs/>
          <w:sz w:val="28"/>
          <w:szCs w:val="28"/>
          <w:lang w:val="ru-RU"/>
        </w:rPr>
        <w:t xml:space="preserve">Об утверждении Положения об оплате труда работников муниципальных казенных учреждений культуры администрации </w:t>
      </w:r>
      <w:r w:rsidR="00657B46">
        <w:rPr>
          <w:sz w:val="28"/>
          <w:szCs w:val="28"/>
          <w:lang w:val="ru-RU"/>
        </w:rPr>
        <w:t>городского</w:t>
      </w:r>
      <w:r w:rsidR="00710435" w:rsidRPr="007A55C4">
        <w:rPr>
          <w:bCs/>
          <w:sz w:val="28"/>
          <w:szCs w:val="28"/>
          <w:lang w:val="ru-RU"/>
        </w:rPr>
        <w:t xml:space="preserve"> округа Сокольский Нижегородской области</w:t>
      </w:r>
      <w:r w:rsidR="00657B46">
        <w:rPr>
          <w:sz w:val="28"/>
          <w:szCs w:val="28"/>
          <w:lang w:val="ru-RU"/>
        </w:rPr>
        <w:t>»</w:t>
      </w:r>
      <w:r w:rsidR="00DA4193">
        <w:rPr>
          <w:bCs/>
          <w:sz w:val="28"/>
          <w:szCs w:val="28"/>
          <w:lang w:val="ru-RU"/>
        </w:rPr>
        <w:t>.</w:t>
      </w:r>
    </w:p>
    <w:p w:rsidR="00091AC8" w:rsidRDefault="00091AC8" w:rsidP="00091AC8">
      <w:pPr>
        <w:pStyle w:val="Standard"/>
        <w:tabs>
          <w:tab w:val="left" w:pos="1134"/>
        </w:tabs>
        <w:spacing w:line="360" w:lineRule="auto"/>
        <w:ind w:firstLine="709"/>
        <w:jc w:val="both"/>
        <w:rPr>
          <w:bCs/>
          <w:sz w:val="28"/>
          <w:szCs w:val="28"/>
          <w:lang w:val="ru-RU"/>
        </w:rPr>
      </w:pPr>
    </w:p>
    <w:p w:rsidR="00091AC8" w:rsidRPr="00DA4193" w:rsidRDefault="00091AC8" w:rsidP="00091AC8">
      <w:pPr>
        <w:pStyle w:val="Standard"/>
        <w:tabs>
          <w:tab w:val="left" w:pos="1134"/>
        </w:tabs>
        <w:spacing w:line="360" w:lineRule="auto"/>
        <w:ind w:firstLine="709"/>
        <w:jc w:val="both"/>
        <w:rPr>
          <w:sz w:val="28"/>
          <w:szCs w:val="28"/>
          <w:lang w:val="ru-RU"/>
        </w:rPr>
      </w:pPr>
    </w:p>
    <w:p w:rsidR="00710435" w:rsidRPr="007A55C4" w:rsidRDefault="00091AC8" w:rsidP="00091AC8">
      <w:pPr>
        <w:pStyle w:val="Standard"/>
        <w:tabs>
          <w:tab w:val="left" w:pos="1134"/>
        </w:tabs>
        <w:spacing w:line="360" w:lineRule="auto"/>
        <w:ind w:firstLine="709"/>
        <w:jc w:val="both"/>
        <w:rPr>
          <w:sz w:val="28"/>
          <w:szCs w:val="28"/>
          <w:lang w:val="ru-RU"/>
        </w:rPr>
      </w:pPr>
      <w:r>
        <w:rPr>
          <w:bCs/>
          <w:sz w:val="28"/>
          <w:szCs w:val="28"/>
          <w:lang w:val="ru-RU"/>
        </w:rPr>
        <w:lastRenderedPageBreak/>
        <w:t xml:space="preserve">4. </w:t>
      </w:r>
      <w:proofErr w:type="gramStart"/>
      <w:r w:rsidR="00710435" w:rsidRPr="007A55C4">
        <w:rPr>
          <w:sz w:val="28"/>
          <w:szCs w:val="28"/>
          <w:lang w:val="ru-RU"/>
        </w:rPr>
        <w:t>Контроль за</w:t>
      </w:r>
      <w:proofErr w:type="gramEnd"/>
      <w:r w:rsidR="00710435" w:rsidRPr="007A55C4">
        <w:rPr>
          <w:sz w:val="28"/>
          <w:szCs w:val="28"/>
          <w:lang w:val="ru-RU"/>
        </w:rPr>
        <w:t xml:space="preserve"> исполнением настоящего постановления возложить на зам</w:t>
      </w:r>
      <w:r>
        <w:rPr>
          <w:sz w:val="28"/>
          <w:szCs w:val="28"/>
          <w:lang w:val="ru-RU"/>
        </w:rPr>
        <w:t xml:space="preserve">естителя главы администрации </w:t>
      </w:r>
      <w:proofErr w:type="spellStart"/>
      <w:r>
        <w:rPr>
          <w:sz w:val="28"/>
          <w:szCs w:val="28"/>
          <w:lang w:val="ru-RU"/>
        </w:rPr>
        <w:t>А.Е.</w:t>
      </w:r>
      <w:r w:rsidR="00710435" w:rsidRPr="007A55C4">
        <w:rPr>
          <w:sz w:val="28"/>
          <w:szCs w:val="28"/>
          <w:lang w:val="ru-RU"/>
        </w:rPr>
        <w:t>Червякова</w:t>
      </w:r>
      <w:proofErr w:type="spellEnd"/>
      <w:r w:rsidR="00710435" w:rsidRPr="007A55C4">
        <w:rPr>
          <w:sz w:val="28"/>
          <w:szCs w:val="28"/>
          <w:lang w:val="ru-RU"/>
        </w:rPr>
        <w:t>.</w:t>
      </w:r>
    </w:p>
    <w:p w:rsidR="00710435" w:rsidRDefault="00710435" w:rsidP="00A66B1D">
      <w:pPr>
        <w:jc w:val="both"/>
        <w:rPr>
          <w:sz w:val="28"/>
          <w:szCs w:val="28"/>
        </w:rPr>
      </w:pPr>
    </w:p>
    <w:p w:rsidR="00091AC8" w:rsidRDefault="00091AC8" w:rsidP="00A66B1D">
      <w:pPr>
        <w:jc w:val="both"/>
        <w:rPr>
          <w:sz w:val="28"/>
          <w:szCs w:val="28"/>
        </w:rPr>
      </w:pPr>
    </w:p>
    <w:p w:rsidR="00091AC8" w:rsidRDefault="00091AC8" w:rsidP="00A66B1D">
      <w:pPr>
        <w:jc w:val="both"/>
        <w:rPr>
          <w:sz w:val="28"/>
          <w:szCs w:val="28"/>
        </w:rPr>
      </w:pPr>
    </w:p>
    <w:tbl>
      <w:tblPr>
        <w:tblW w:w="9889" w:type="dxa"/>
        <w:tblLayout w:type="fixed"/>
        <w:tblLook w:val="0000"/>
      </w:tblPr>
      <w:tblGrid>
        <w:gridCol w:w="4785"/>
        <w:gridCol w:w="5104"/>
      </w:tblGrid>
      <w:tr w:rsidR="00710435" w:rsidTr="00A66B1D">
        <w:tc>
          <w:tcPr>
            <w:tcW w:w="4785" w:type="dxa"/>
            <w:shd w:val="clear" w:color="auto" w:fill="auto"/>
          </w:tcPr>
          <w:p w:rsidR="00710435" w:rsidRPr="000A62EB" w:rsidRDefault="00710435" w:rsidP="00A66B1D">
            <w:pPr>
              <w:snapToGrid w:val="0"/>
              <w:jc w:val="center"/>
              <w:rPr>
                <w:sz w:val="28"/>
                <w:szCs w:val="28"/>
              </w:rPr>
            </w:pPr>
            <w:r w:rsidRPr="000A62EB">
              <w:rPr>
                <w:sz w:val="28"/>
                <w:szCs w:val="28"/>
              </w:rPr>
              <w:t>Глава местного самоуправления</w:t>
            </w:r>
          </w:p>
        </w:tc>
        <w:tc>
          <w:tcPr>
            <w:tcW w:w="5104" w:type="dxa"/>
            <w:shd w:val="clear" w:color="auto" w:fill="auto"/>
          </w:tcPr>
          <w:p w:rsidR="00710435" w:rsidRPr="000A62EB" w:rsidRDefault="00091AC8" w:rsidP="00091AC8">
            <w:pPr>
              <w:snapToGrid w:val="0"/>
              <w:jc w:val="right"/>
              <w:rPr>
                <w:sz w:val="28"/>
                <w:szCs w:val="28"/>
              </w:rPr>
            </w:pPr>
            <w:r>
              <w:rPr>
                <w:sz w:val="28"/>
                <w:szCs w:val="28"/>
              </w:rPr>
              <w:t>А.М.</w:t>
            </w:r>
            <w:r w:rsidR="00710435" w:rsidRPr="000A62EB">
              <w:rPr>
                <w:sz w:val="28"/>
                <w:szCs w:val="28"/>
              </w:rPr>
              <w:t>Созонов</w:t>
            </w:r>
          </w:p>
        </w:tc>
      </w:tr>
    </w:tbl>
    <w:p w:rsidR="00710435" w:rsidRDefault="00710435" w:rsidP="00A66B1D">
      <w:pPr>
        <w:jc w:val="both"/>
      </w:pPr>
    </w:p>
    <w:p w:rsidR="00710435" w:rsidRDefault="00710435" w:rsidP="00A66B1D">
      <w:pPr>
        <w:jc w:val="both"/>
        <w:rPr>
          <w:sz w:val="28"/>
          <w:szCs w:val="28"/>
        </w:rPr>
      </w:pPr>
    </w:p>
    <w:p w:rsidR="00710435" w:rsidRDefault="00710435" w:rsidP="00A66B1D">
      <w:pPr>
        <w:jc w:val="both"/>
        <w:rPr>
          <w:sz w:val="28"/>
        </w:rPr>
      </w:pPr>
    </w:p>
    <w:p w:rsidR="00710435" w:rsidRDefault="00710435" w:rsidP="00A66B1D">
      <w:pPr>
        <w:spacing w:line="360" w:lineRule="auto"/>
        <w:ind w:firstLine="709"/>
        <w:jc w:val="both"/>
        <w:rPr>
          <w:sz w:val="28"/>
        </w:rPr>
      </w:pPr>
    </w:p>
    <w:p w:rsidR="00710435" w:rsidRDefault="00710435" w:rsidP="00A66B1D">
      <w:pPr>
        <w:ind w:firstLine="709"/>
        <w:jc w:val="both"/>
        <w:rPr>
          <w:sz w:val="28"/>
        </w:rPr>
      </w:pPr>
    </w:p>
    <w:p w:rsidR="00710435" w:rsidRDefault="00710435" w:rsidP="00A66B1D">
      <w:pPr>
        <w:jc w:val="both"/>
        <w:rPr>
          <w:sz w:val="22"/>
        </w:rPr>
      </w:pPr>
    </w:p>
    <w:p w:rsidR="00710435" w:rsidRDefault="00710435" w:rsidP="00A66B1D">
      <w:pPr>
        <w:jc w:val="both"/>
        <w:rPr>
          <w:sz w:val="22"/>
        </w:rPr>
      </w:pPr>
    </w:p>
    <w:p w:rsidR="00710435" w:rsidRDefault="00710435" w:rsidP="00A66B1D">
      <w:pPr>
        <w:jc w:val="both"/>
        <w:rPr>
          <w:sz w:val="22"/>
        </w:rPr>
      </w:pPr>
    </w:p>
    <w:p w:rsidR="00710435" w:rsidRDefault="00710435" w:rsidP="00A66B1D">
      <w:pPr>
        <w:jc w:val="both"/>
        <w:rPr>
          <w:sz w:val="22"/>
        </w:rPr>
      </w:pPr>
    </w:p>
    <w:p w:rsidR="00710435" w:rsidRDefault="00710435" w:rsidP="00A66B1D">
      <w:pPr>
        <w:jc w:val="both"/>
        <w:rPr>
          <w:sz w:val="22"/>
        </w:rPr>
      </w:pPr>
    </w:p>
    <w:p w:rsidR="00710435" w:rsidRDefault="00710435" w:rsidP="00A66B1D">
      <w:pPr>
        <w:jc w:val="both"/>
        <w:rPr>
          <w:sz w:val="22"/>
        </w:rPr>
      </w:pPr>
    </w:p>
    <w:p w:rsidR="00710435" w:rsidRDefault="00710435" w:rsidP="00A66B1D">
      <w:pPr>
        <w:jc w:val="both"/>
        <w:rPr>
          <w:sz w:val="22"/>
        </w:rPr>
      </w:pPr>
    </w:p>
    <w:p w:rsidR="00710435" w:rsidRDefault="00710435" w:rsidP="00A66B1D">
      <w:pPr>
        <w:jc w:val="both"/>
        <w:rPr>
          <w:sz w:val="22"/>
        </w:rPr>
      </w:pPr>
    </w:p>
    <w:p w:rsidR="00710435" w:rsidRDefault="00710435" w:rsidP="00A66B1D">
      <w:pPr>
        <w:jc w:val="both"/>
        <w:rPr>
          <w:sz w:val="22"/>
        </w:rPr>
      </w:pPr>
    </w:p>
    <w:p w:rsidR="00710435" w:rsidRDefault="00710435" w:rsidP="00A66B1D">
      <w:pPr>
        <w:jc w:val="both"/>
        <w:rPr>
          <w:sz w:val="22"/>
        </w:rPr>
      </w:pPr>
    </w:p>
    <w:p w:rsidR="00710435" w:rsidRDefault="00710435" w:rsidP="00A66B1D">
      <w:pPr>
        <w:jc w:val="both"/>
      </w:pPr>
    </w:p>
    <w:p w:rsidR="00710435" w:rsidRDefault="00710435" w:rsidP="00A66B1D">
      <w:pPr>
        <w:jc w:val="both"/>
        <w:rPr>
          <w:sz w:val="22"/>
          <w:szCs w:val="22"/>
        </w:rPr>
      </w:pPr>
    </w:p>
    <w:p w:rsidR="00710435" w:rsidRDefault="00710435" w:rsidP="00A66B1D">
      <w:pPr>
        <w:jc w:val="both"/>
        <w:rPr>
          <w:sz w:val="22"/>
          <w:szCs w:val="22"/>
        </w:rPr>
      </w:pPr>
    </w:p>
    <w:p w:rsidR="00710435" w:rsidRDefault="00710435" w:rsidP="00A66B1D">
      <w:pPr>
        <w:jc w:val="both"/>
        <w:rPr>
          <w:sz w:val="22"/>
          <w:szCs w:val="22"/>
        </w:rPr>
      </w:pPr>
    </w:p>
    <w:p w:rsidR="00710435" w:rsidRDefault="00710435" w:rsidP="00A66B1D">
      <w:pPr>
        <w:jc w:val="both"/>
        <w:rPr>
          <w:sz w:val="22"/>
          <w:szCs w:val="22"/>
        </w:rPr>
      </w:pPr>
    </w:p>
    <w:p w:rsidR="00710435" w:rsidRDefault="00710435" w:rsidP="00A66B1D">
      <w:pPr>
        <w:jc w:val="both"/>
        <w:rPr>
          <w:sz w:val="22"/>
          <w:szCs w:val="22"/>
        </w:rPr>
      </w:pPr>
    </w:p>
    <w:p w:rsidR="00710435" w:rsidRDefault="00710435" w:rsidP="00A66B1D">
      <w:pPr>
        <w:jc w:val="both"/>
        <w:rPr>
          <w:sz w:val="22"/>
          <w:szCs w:val="22"/>
        </w:rPr>
      </w:pPr>
    </w:p>
    <w:p w:rsidR="00710435" w:rsidRDefault="00710435" w:rsidP="00A66B1D">
      <w:pPr>
        <w:jc w:val="both"/>
        <w:rPr>
          <w:sz w:val="22"/>
          <w:szCs w:val="22"/>
        </w:rPr>
      </w:pPr>
    </w:p>
    <w:p w:rsidR="00710435" w:rsidRDefault="00710435" w:rsidP="00A66B1D">
      <w:pPr>
        <w:jc w:val="both"/>
        <w:rPr>
          <w:sz w:val="22"/>
          <w:szCs w:val="22"/>
        </w:rPr>
      </w:pPr>
    </w:p>
    <w:p w:rsidR="00710435" w:rsidRDefault="00710435" w:rsidP="00A66B1D">
      <w:pPr>
        <w:jc w:val="both"/>
        <w:rPr>
          <w:sz w:val="22"/>
          <w:szCs w:val="22"/>
        </w:rPr>
      </w:pPr>
    </w:p>
    <w:p w:rsidR="00710435" w:rsidRDefault="00710435" w:rsidP="00A66B1D">
      <w:pPr>
        <w:jc w:val="both"/>
        <w:rPr>
          <w:sz w:val="22"/>
          <w:szCs w:val="22"/>
        </w:rPr>
      </w:pPr>
    </w:p>
    <w:p w:rsidR="00710435" w:rsidRDefault="00710435" w:rsidP="00A66B1D">
      <w:pPr>
        <w:jc w:val="both"/>
        <w:rPr>
          <w:sz w:val="22"/>
          <w:szCs w:val="22"/>
        </w:rPr>
      </w:pPr>
    </w:p>
    <w:p w:rsidR="00710435" w:rsidRDefault="00710435" w:rsidP="00A66B1D">
      <w:pPr>
        <w:jc w:val="both"/>
        <w:rPr>
          <w:sz w:val="22"/>
          <w:szCs w:val="22"/>
        </w:rPr>
      </w:pPr>
    </w:p>
    <w:p w:rsidR="00710435" w:rsidRDefault="00710435" w:rsidP="00A66B1D">
      <w:pPr>
        <w:jc w:val="both"/>
        <w:rPr>
          <w:sz w:val="22"/>
          <w:szCs w:val="22"/>
        </w:rPr>
      </w:pPr>
    </w:p>
    <w:p w:rsidR="00710435" w:rsidRDefault="00710435" w:rsidP="00A66B1D">
      <w:pPr>
        <w:jc w:val="both"/>
        <w:rPr>
          <w:sz w:val="22"/>
          <w:szCs w:val="22"/>
        </w:rPr>
      </w:pPr>
    </w:p>
    <w:p w:rsidR="00710435" w:rsidRDefault="00710435" w:rsidP="00A66B1D">
      <w:pPr>
        <w:jc w:val="both"/>
        <w:rPr>
          <w:sz w:val="22"/>
          <w:szCs w:val="22"/>
        </w:rPr>
      </w:pPr>
    </w:p>
    <w:p w:rsidR="00710435" w:rsidRDefault="00710435" w:rsidP="00A66B1D">
      <w:pPr>
        <w:jc w:val="both"/>
        <w:rPr>
          <w:sz w:val="22"/>
          <w:szCs w:val="22"/>
        </w:rPr>
      </w:pPr>
    </w:p>
    <w:p w:rsidR="00710435" w:rsidRDefault="00710435" w:rsidP="00A66B1D">
      <w:pPr>
        <w:jc w:val="both"/>
        <w:rPr>
          <w:sz w:val="22"/>
          <w:szCs w:val="22"/>
        </w:rPr>
      </w:pPr>
    </w:p>
    <w:p w:rsidR="00710435" w:rsidRDefault="00710435" w:rsidP="00A66B1D">
      <w:pPr>
        <w:jc w:val="both"/>
        <w:rPr>
          <w:sz w:val="22"/>
          <w:szCs w:val="22"/>
        </w:rPr>
      </w:pPr>
    </w:p>
    <w:p w:rsidR="00710435" w:rsidRDefault="00710435" w:rsidP="00A66B1D">
      <w:pPr>
        <w:jc w:val="both"/>
        <w:rPr>
          <w:sz w:val="22"/>
          <w:szCs w:val="22"/>
        </w:rPr>
      </w:pPr>
    </w:p>
    <w:p w:rsidR="00710435" w:rsidRDefault="00710435" w:rsidP="00A66B1D">
      <w:pPr>
        <w:jc w:val="both"/>
        <w:rPr>
          <w:sz w:val="22"/>
          <w:szCs w:val="22"/>
        </w:rPr>
      </w:pPr>
    </w:p>
    <w:p w:rsidR="00710435" w:rsidRDefault="00710435" w:rsidP="00A66B1D">
      <w:pPr>
        <w:jc w:val="both"/>
        <w:rPr>
          <w:sz w:val="22"/>
          <w:szCs w:val="22"/>
        </w:rPr>
      </w:pPr>
    </w:p>
    <w:p w:rsidR="00710435" w:rsidRDefault="00710435" w:rsidP="00A66B1D">
      <w:pPr>
        <w:jc w:val="both"/>
        <w:rPr>
          <w:sz w:val="22"/>
          <w:szCs w:val="22"/>
        </w:rPr>
      </w:pPr>
    </w:p>
    <w:p w:rsidR="00710435" w:rsidRDefault="00710435" w:rsidP="00A66B1D">
      <w:pPr>
        <w:jc w:val="both"/>
        <w:rPr>
          <w:sz w:val="22"/>
          <w:szCs w:val="22"/>
        </w:rPr>
      </w:pPr>
    </w:p>
    <w:p w:rsidR="00710435" w:rsidRDefault="00710435" w:rsidP="00A66B1D">
      <w:pPr>
        <w:jc w:val="both"/>
        <w:rPr>
          <w:sz w:val="22"/>
          <w:szCs w:val="22"/>
        </w:rPr>
      </w:pPr>
    </w:p>
    <w:p w:rsidR="003E0388" w:rsidRDefault="003E0388" w:rsidP="00A66B1D">
      <w:pPr>
        <w:jc w:val="both"/>
        <w:rPr>
          <w:sz w:val="22"/>
          <w:szCs w:val="22"/>
        </w:rPr>
      </w:pPr>
    </w:p>
    <w:p w:rsidR="003E0388" w:rsidRDefault="003E0388" w:rsidP="00A66B1D">
      <w:pPr>
        <w:jc w:val="both"/>
        <w:rPr>
          <w:sz w:val="22"/>
          <w:szCs w:val="22"/>
        </w:rPr>
      </w:pPr>
    </w:p>
    <w:p w:rsidR="003E0388" w:rsidRDefault="003E0388" w:rsidP="00A66B1D">
      <w:pPr>
        <w:jc w:val="both"/>
        <w:rPr>
          <w:sz w:val="22"/>
          <w:szCs w:val="22"/>
        </w:rPr>
      </w:pPr>
    </w:p>
    <w:p w:rsidR="00C66B5D" w:rsidRDefault="00C66B5D" w:rsidP="00A66B1D">
      <w:pPr>
        <w:jc w:val="both"/>
        <w:rPr>
          <w:sz w:val="22"/>
          <w:szCs w:val="22"/>
        </w:rPr>
      </w:pPr>
    </w:p>
    <w:p w:rsidR="00710435" w:rsidRDefault="00710435" w:rsidP="00A66B1D">
      <w:pPr>
        <w:jc w:val="both"/>
        <w:rPr>
          <w:sz w:val="22"/>
          <w:szCs w:val="22"/>
        </w:rPr>
      </w:pPr>
    </w:p>
    <w:p w:rsidR="00A26C30" w:rsidRDefault="00A26C30" w:rsidP="00A66B1D">
      <w:pPr>
        <w:jc w:val="both"/>
        <w:rPr>
          <w:sz w:val="22"/>
          <w:szCs w:val="22"/>
        </w:rPr>
      </w:pPr>
    </w:p>
    <w:p w:rsidR="00A26C30" w:rsidRDefault="00A26C30" w:rsidP="00A66B1D">
      <w:pPr>
        <w:jc w:val="both"/>
        <w:rPr>
          <w:sz w:val="22"/>
          <w:szCs w:val="22"/>
        </w:rPr>
      </w:pPr>
    </w:p>
    <w:p w:rsidR="00091AC8" w:rsidRDefault="00091AC8" w:rsidP="00A66B1D">
      <w:pPr>
        <w:jc w:val="both"/>
      </w:pPr>
    </w:p>
    <w:p w:rsidR="00091AC8" w:rsidRDefault="00091AC8" w:rsidP="00A66B1D">
      <w:pPr>
        <w:jc w:val="both"/>
      </w:pPr>
    </w:p>
    <w:p w:rsidR="00091AC8" w:rsidRDefault="00091AC8" w:rsidP="00A66B1D">
      <w:pPr>
        <w:jc w:val="both"/>
      </w:pPr>
    </w:p>
    <w:p w:rsidR="00091AC8" w:rsidRDefault="00091AC8" w:rsidP="00A66B1D">
      <w:pPr>
        <w:jc w:val="both"/>
      </w:pPr>
    </w:p>
    <w:p w:rsidR="00091AC8" w:rsidRDefault="00091AC8" w:rsidP="00A66B1D">
      <w:pPr>
        <w:jc w:val="both"/>
      </w:pPr>
    </w:p>
    <w:p w:rsidR="00091AC8" w:rsidRDefault="00091AC8" w:rsidP="00A66B1D">
      <w:pPr>
        <w:jc w:val="both"/>
      </w:pPr>
    </w:p>
    <w:p w:rsidR="00091AC8" w:rsidRDefault="00091AC8" w:rsidP="00A66B1D">
      <w:pPr>
        <w:jc w:val="both"/>
      </w:pPr>
    </w:p>
    <w:p w:rsidR="00091AC8" w:rsidRDefault="00091AC8" w:rsidP="00A66B1D">
      <w:pPr>
        <w:jc w:val="both"/>
      </w:pPr>
    </w:p>
    <w:p w:rsidR="00091AC8" w:rsidRDefault="00091AC8" w:rsidP="00A66B1D">
      <w:pPr>
        <w:jc w:val="both"/>
      </w:pPr>
    </w:p>
    <w:p w:rsidR="00091AC8" w:rsidRDefault="00091AC8" w:rsidP="00A66B1D">
      <w:pPr>
        <w:jc w:val="both"/>
      </w:pPr>
    </w:p>
    <w:p w:rsidR="00091AC8" w:rsidRDefault="00091AC8" w:rsidP="00A66B1D">
      <w:pPr>
        <w:jc w:val="both"/>
      </w:pPr>
    </w:p>
    <w:p w:rsidR="00091AC8" w:rsidRDefault="00091AC8" w:rsidP="00A66B1D">
      <w:pPr>
        <w:jc w:val="both"/>
      </w:pPr>
    </w:p>
    <w:p w:rsidR="00091AC8" w:rsidRDefault="00091AC8" w:rsidP="00A66B1D">
      <w:pPr>
        <w:jc w:val="both"/>
      </w:pPr>
    </w:p>
    <w:p w:rsidR="00091AC8" w:rsidRDefault="00091AC8" w:rsidP="00A66B1D">
      <w:pPr>
        <w:jc w:val="both"/>
      </w:pPr>
    </w:p>
    <w:p w:rsidR="00091AC8" w:rsidRDefault="00091AC8" w:rsidP="00A66B1D">
      <w:pPr>
        <w:jc w:val="both"/>
      </w:pPr>
    </w:p>
    <w:p w:rsidR="00091AC8" w:rsidRDefault="00091AC8" w:rsidP="00A66B1D">
      <w:pPr>
        <w:jc w:val="both"/>
      </w:pPr>
    </w:p>
    <w:p w:rsidR="00091AC8" w:rsidRDefault="00091AC8" w:rsidP="00A66B1D">
      <w:pPr>
        <w:jc w:val="both"/>
      </w:pPr>
    </w:p>
    <w:p w:rsidR="00091AC8" w:rsidRDefault="00091AC8" w:rsidP="00A66B1D">
      <w:pPr>
        <w:jc w:val="both"/>
      </w:pPr>
    </w:p>
    <w:p w:rsidR="00091AC8" w:rsidRDefault="00091AC8" w:rsidP="00A66B1D">
      <w:pPr>
        <w:jc w:val="both"/>
      </w:pPr>
    </w:p>
    <w:p w:rsidR="00091AC8" w:rsidRDefault="00091AC8" w:rsidP="00A66B1D">
      <w:pPr>
        <w:jc w:val="both"/>
      </w:pPr>
    </w:p>
    <w:p w:rsidR="00091AC8" w:rsidRDefault="00091AC8" w:rsidP="00A66B1D">
      <w:pPr>
        <w:jc w:val="both"/>
      </w:pPr>
    </w:p>
    <w:p w:rsidR="00091AC8" w:rsidRDefault="00091AC8" w:rsidP="00A66B1D">
      <w:pPr>
        <w:jc w:val="both"/>
      </w:pPr>
    </w:p>
    <w:p w:rsidR="00091AC8" w:rsidRDefault="00091AC8" w:rsidP="00A66B1D">
      <w:pPr>
        <w:jc w:val="both"/>
      </w:pPr>
    </w:p>
    <w:p w:rsidR="00091AC8" w:rsidRDefault="00091AC8" w:rsidP="00A66B1D">
      <w:pPr>
        <w:jc w:val="both"/>
      </w:pPr>
    </w:p>
    <w:p w:rsidR="00091AC8" w:rsidRDefault="00091AC8" w:rsidP="00A66B1D">
      <w:pPr>
        <w:jc w:val="both"/>
      </w:pPr>
    </w:p>
    <w:p w:rsidR="00091AC8" w:rsidRDefault="00091AC8" w:rsidP="00A66B1D">
      <w:pPr>
        <w:jc w:val="both"/>
      </w:pPr>
    </w:p>
    <w:p w:rsidR="00091AC8" w:rsidRDefault="00091AC8" w:rsidP="00A66B1D">
      <w:pPr>
        <w:jc w:val="both"/>
      </w:pPr>
    </w:p>
    <w:p w:rsidR="00091AC8" w:rsidRDefault="00091AC8" w:rsidP="00A66B1D">
      <w:pPr>
        <w:jc w:val="both"/>
      </w:pPr>
    </w:p>
    <w:p w:rsidR="00091AC8" w:rsidRDefault="00091AC8" w:rsidP="00A66B1D">
      <w:pPr>
        <w:jc w:val="both"/>
      </w:pPr>
    </w:p>
    <w:p w:rsidR="00091AC8" w:rsidRDefault="00091AC8" w:rsidP="00A66B1D">
      <w:pPr>
        <w:jc w:val="both"/>
      </w:pPr>
    </w:p>
    <w:p w:rsidR="00091AC8" w:rsidRDefault="00091AC8" w:rsidP="00A66B1D">
      <w:pPr>
        <w:jc w:val="both"/>
      </w:pPr>
    </w:p>
    <w:p w:rsidR="00091AC8" w:rsidRDefault="00091AC8" w:rsidP="00A66B1D">
      <w:pPr>
        <w:jc w:val="both"/>
      </w:pPr>
    </w:p>
    <w:p w:rsidR="00091AC8" w:rsidRDefault="00091AC8" w:rsidP="00A66B1D">
      <w:pPr>
        <w:jc w:val="both"/>
      </w:pPr>
    </w:p>
    <w:p w:rsidR="00091AC8" w:rsidRDefault="00091AC8" w:rsidP="00A66B1D">
      <w:pPr>
        <w:jc w:val="both"/>
      </w:pPr>
    </w:p>
    <w:p w:rsidR="00091AC8" w:rsidRDefault="00091AC8" w:rsidP="00A66B1D">
      <w:pPr>
        <w:jc w:val="both"/>
      </w:pPr>
    </w:p>
    <w:p w:rsidR="00091AC8" w:rsidRDefault="00091AC8" w:rsidP="00A66B1D">
      <w:pPr>
        <w:jc w:val="both"/>
      </w:pPr>
    </w:p>
    <w:p w:rsidR="00091AC8" w:rsidRDefault="00091AC8" w:rsidP="00A66B1D">
      <w:pPr>
        <w:jc w:val="both"/>
      </w:pPr>
    </w:p>
    <w:p w:rsidR="00091AC8" w:rsidRDefault="00091AC8" w:rsidP="00A66B1D">
      <w:pPr>
        <w:jc w:val="both"/>
      </w:pPr>
    </w:p>
    <w:p w:rsidR="00091AC8" w:rsidRDefault="00091AC8" w:rsidP="00A66B1D">
      <w:pPr>
        <w:jc w:val="both"/>
      </w:pPr>
    </w:p>
    <w:p w:rsidR="00091AC8" w:rsidRDefault="00091AC8" w:rsidP="00A66B1D">
      <w:pPr>
        <w:jc w:val="both"/>
      </w:pPr>
    </w:p>
    <w:p w:rsidR="00091AC8" w:rsidRDefault="00091AC8" w:rsidP="00A66B1D">
      <w:pPr>
        <w:jc w:val="both"/>
      </w:pPr>
    </w:p>
    <w:p w:rsidR="00091AC8" w:rsidRDefault="00091AC8" w:rsidP="00A66B1D">
      <w:pPr>
        <w:jc w:val="both"/>
      </w:pPr>
    </w:p>
    <w:p w:rsidR="00091AC8" w:rsidRDefault="00091AC8" w:rsidP="00A66B1D">
      <w:pPr>
        <w:jc w:val="both"/>
      </w:pPr>
    </w:p>
    <w:p w:rsidR="00091AC8" w:rsidRDefault="00091AC8" w:rsidP="00A66B1D">
      <w:pPr>
        <w:jc w:val="both"/>
      </w:pPr>
    </w:p>
    <w:p w:rsidR="00091AC8" w:rsidRDefault="00091AC8" w:rsidP="00A66B1D">
      <w:pPr>
        <w:jc w:val="both"/>
      </w:pPr>
    </w:p>
    <w:p w:rsidR="00091AC8" w:rsidRDefault="00091AC8" w:rsidP="00A66B1D">
      <w:pPr>
        <w:jc w:val="both"/>
      </w:pPr>
    </w:p>
    <w:p w:rsidR="00091AC8" w:rsidRDefault="00091AC8" w:rsidP="00A66B1D">
      <w:pPr>
        <w:jc w:val="both"/>
      </w:pPr>
    </w:p>
    <w:p w:rsidR="00091AC8" w:rsidRDefault="00091AC8" w:rsidP="00A66B1D">
      <w:pPr>
        <w:jc w:val="both"/>
      </w:pPr>
    </w:p>
    <w:p w:rsidR="00091AC8" w:rsidRDefault="00091AC8" w:rsidP="00A66B1D">
      <w:pPr>
        <w:jc w:val="both"/>
      </w:pPr>
    </w:p>
    <w:p w:rsidR="00091AC8" w:rsidRDefault="00091AC8" w:rsidP="00A66B1D">
      <w:pPr>
        <w:jc w:val="both"/>
      </w:pPr>
    </w:p>
    <w:p w:rsidR="00091AC8" w:rsidRDefault="00091AC8" w:rsidP="00A66B1D">
      <w:pPr>
        <w:jc w:val="both"/>
      </w:pPr>
    </w:p>
    <w:p w:rsidR="00091AC8" w:rsidRDefault="00091AC8" w:rsidP="00A66B1D">
      <w:pPr>
        <w:jc w:val="both"/>
      </w:pPr>
    </w:p>
    <w:p w:rsidR="00091AC8" w:rsidRDefault="00091AC8" w:rsidP="00A66B1D">
      <w:pPr>
        <w:jc w:val="both"/>
      </w:pPr>
    </w:p>
    <w:p w:rsidR="00710435" w:rsidRPr="00870758" w:rsidRDefault="00710435" w:rsidP="00A66B1D">
      <w:pPr>
        <w:jc w:val="both"/>
        <w:rPr>
          <w:sz w:val="22"/>
          <w:szCs w:val="22"/>
        </w:rPr>
      </w:pPr>
      <w:r w:rsidRPr="00870758">
        <w:rPr>
          <w:sz w:val="22"/>
          <w:szCs w:val="22"/>
        </w:rPr>
        <w:t xml:space="preserve">Подготовил: </w:t>
      </w:r>
      <w:r w:rsidR="00091AC8" w:rsidRPr="00870758">
        <w:rPr>
          <w:sz w:val="22"/>
          <w:szCs w:val="22"/>
        </w:rPr>
        <w:t>Громова Н.</w:t>
      </w:r>
      <w:r w:rsidRPr="00870758">
        <w:rPr>
          <w:sz w:val="22"/>
          <w:szCs w:val="22"/>
        </w:rPr>
        <w:t>В. ___________</w:t>
      </w:r>
    </w:p>
    <w:p w:rsidR="00710435" w:rsidRPr="00870758" w:rsidRDefault="00710435" w:rsidP="00A66B1D">
      <w:pPr>
        <w:jc w:val="both"/>
        <w:rPr>
          <w:sz w:val="22"/>
          <w:szCs w:val="22"/>
        </w:rPr>
      </w:pPr>
      <w:r w:rsidRPr="00870758">
        <w:rPr>
          <w:sz w:val="22"/>
          <w:szCs w:val="22"/>
        </w:rPr>
        <w:t xml:space="preserve">Согласовано: </w:t>
      </w:r>
      <w:r w:rsidR="00091AC8" w:rsidRPr="00870758">
        <w:rPr>
          <w:sz w:val="22"/>
          <w:szCs w:val="22"/>
        </w:rPr>
        <w:t>Червяков А.</w:t>
      </w:r>
      <w:r w:rsidRPr="00870758">
        <w:rPr>
          <w:sz w:val="22"/>
          <w:szCs w:val="22"/>
        </w:rPr>
        <w:t>Е.</w:t>
      </w:r>
      <w:r w:rsidR="00091AC8" w:rsidRPr="00870758">
        <w:rPr>
          <w:sz w:val="22"/>
          <w:szCs w:val="22"/>
        </w:rPr>
        <w:t xml:space="preserve"> </w:t>
      </w:r>
      <w:r w:rsidRPr="00870758">
        <w:rPr>
          <w:sz w:val="22"/>
          <w:szCs w:val="22"/>
        </w:rPr>
        <w:t>______________</w:t>
      </w:r>
    </w:p>
    <w:p w:rsidR="00710435" w:rsidRPr="00870758" w:rsidRDefault="00091AC8" w:rsidP="00091AC8">
      <w:pPr>
        <w:ind w:firstLine="1276"/>
        <w:jc w:val="both"/>
        <w:rPr>
          <w:sz w:val="22"/>
          <w:szCs w:val="22"/>
        </w:rPr>
      </w:pPr>
      <w:proofErr w:type="spellStart"/>
      <w:r w:rsidRPr="00870758">
        <w:rPr>
          <w:sz w:val="22"/>
          <w:szCs w:val="22"/>
        </w:rPr>
        <w:t>Яишенкина</w:t>
      </w:r>
      <w:proofErr w:type="spellEnd"/>
      <w:r w:rsidRPr="00870758">
        <w:rPr>
          <w:sz w:val="22"/>
          <w:szCs w:val="22"/>
        </w:rPr>
        <w:t xml:space="preserve"> С.</w:t>
      </w:r>
      <w:r w:rsidR="00710435" w:rsidRPr="00870758">
        <w:rPr>
          <w:sz w:val="22"/>
          <w:szCs w:val="22"/>
        </w:rPr>
        <w:t>Н. ____________</w:t>
      </w:r>
    </w:p>
    <w:p w:rsidR="00710435" w:rsidRPr="00870758" w:rsidRDefault="00091AC8" w:rsidP="00A66B1D">
      <w:pPr>
        <w:ind w:firstLine="1260"/>
        <w:jc w:val="both"/>
        <w:rPr>
          <w:sz w:val="22"/>
          <w:szCs w:val="22"/>
        </w:rPr>
      </w:pPr>
      <w:r w:rsidRPr="00870758">
        <w:rPr>
          <w:sz w:val="22"/>
          <w:szCs w:val="22"/>
        </w:rPr>
        <w:t>Тюгин А.</w:t>
      </w:r>
      <w:r w:rsidR="00710435" w:rsidRPr="00870758">
        <w:rPr>
          <w:sz w:val="22"/>
          <w:szCs w:val="22"/>
        </w:rPr>
        <w:t>Н.</w:t>
      </w:r>
      <w:r w:rsidRPr="00870758">
        <w:rPr>
          <w:sz w:val="22"/>
          <w:szCs w:val="22"/>
        </w:rPr>
        <w:t xml:space="preserve"> </w:t>
      </w:r>
      <w:r w:rsidR="00710435" w:rsidRPr="00870758">
        <w:rPr>
          <w:sz w:val="22"/>
          <w:szCs w:val="22"/>
        </w:rPr>
        <w:t>________________</w:t>
      </w:r>
    </w:p>
    <w:p w:rsidR="00710435" w:rsidRPr="00870758" w:rsidRDefault="00710435" w:rsidP="00A66B1D">
      <w:pPr>
        <w:ind w:firstLine="1260"/>
        <w:jc w:val="both"/>
        <w:rPr>
          <w:sz w:val="22"/>
          <w:szCs w:val="22"/>
        </w:rPr>
      </w:pPr>
      <w:proofErr w:type="spellStart"/>
      <w:r w:rsidRPr="00870758">
        <w:rPr>
          <w:sz w:val="22"/>
          <w:szCs w:val="22"/>
        </w:rPr>
        <w:t>Каретникова</w:t>
      </w:r>
      <w:proofErr w:type="spellEnd"/>
      <w:r w:rsidRPr="00870758">
        <w:rPr>
          <w:sz w:val="22"/>
          <w:szCs w:val="22"/>
        </w:rPr>
        <w:t xml:space="preserve"> К.А. ___________</w:t>
      </w:r>
    </w:p>
    <w:p w:rsidR="00710435" w:rsidRPr="00870758" w:rsidRDefault="00710435" w:rsidP="00A66B1D">
      <w:pPr>
        <w:jc w:val="both"/>
        <w:rPr>
          <w:sz w:val="22"/>
          <w:szCs w:val="22"/>
        </w:rPr>
      </w:pPr>
      <w:r w:rsidRPr="00870758">
        <w:rPr>
          <w:sz w:val="22"/>
          <w:szCs w:val="22"/>
        </w:rPr>
        <w:t>Отпечатано: 3 экз.</w:t>
      </w:r>
    </w:p>
    <w:p w:rsidR="00710435" w:rsidRPr="00870758" w:rsidRDefault="00710435" w:rsidP="00870758">
      <w:pPr>
        <w:ind w:firstLine="1276"/>
        <w:jc w:val="both"/>
        <w:rPr>
          <w:sz w:val="22"/>
          <w:szCs w:val="22"/>
        </w:rPr>
      </w:pPr>
      <w:r w:rsidRPr="00870758">
        <w:rPr>
          <w:sz w:val="22"/>
          <w:szCs w:val="22"/>
        </w:rPr>
        <w:t>1 – дело</w:t>
      </w:r>
    </w:p>
    <w:p w:rsidR="00710435" w:rsidRPr="00870758" w:rsidRDefault="00710435" w:rsidP="00870758">
      <w:pPr>
        <w:ind w:firstLine="1276"/>
        <w:jc w:val="both"/>
        <w:rPr>
          <w:sz w:val="22"/>
          <w:szCs w:val="22"/>
        </w:rPr>
      </w:pPr>
      <w:r w:rsidRPr="00870758">
        <w:rPr>
          <w:sz w:val="22"/>
          <w:szCs w:val="22"/>
        </w:rPr>
        <w:t>2 – отдел культуры, спорта и молодежной политики</w:t>
      </w:r>
    </w:p>
    <w:p w:rsidR="00710435" w:rsidRPr="00870758" w:rsidRDefault="00710435" w:rsidP="00870758">
      <w:pPr>
        <w:ind w:firstLine="1276"/>
        <w:jc w:val="both"/>
        <w:rPr>
          <w:sz w:val="22"/>
          <w:szCs w:val="22"/>
        </w:rPr>
      </w:pPr>
      <w:r w:rsidRPr="00870758">
        <w:rPr>
          <w:sz w:val="22"/>
          <w:szCs w:val="22"/>
        </w:rPr>
        <w:t>3 – управление финансов</w:t>
      </w:r>
    </w:p>
    <w:tbl>
      <w:tblPr>
        <w:tblW w:w="0" w:type="auto"/>
        <w:tblLook w:val="01E0"/>
      </w:tblPr>
      <w:tblGrid>
        <w:gridCol w:w="4870"/>
        <w:gridCol w:w="4984"/>
      </w:tblGrid>
      <w:tr w:rsidR="00710435" w:rsidTr="00A66B1D">
        <w:tc>
          <w:tcPr>
            <w:tcW w:w="5212" w:type="dxa"/>
          </w:tcPr>
          <w:p w:rsidR="00710435" w:rsidRDefault="00710435" w:rsidP="00A66B1D">
            <w:pPr>
              <w:autoSpaceDE w:val="0"/>
              <w:autoSpaceDN w:val="0"/>
              <w:adjustRightInd w:val="0"/>
              <w:jc w:val="both"/>
              <w:outlineLvl w:val="0"/>
              <w:rPr>
                <w:sz w:val="24"/>
                <w:szCs w:val="24"/>
              </w:rPr>
            </w:pPr>
          </w:p>
        </w:tc>
        <w:tc>
          <w:tcPr>
            <w:tcW w:w="5212" w:type="dxa"/>
          </w:tcPr>
          <w:p w:rsidR="00710435" w:rsidRDefault="003E0388" w:rsidP="00091AC8">
            <w:pPr>
              <w:autoSpaceDE w:val="0"/>
              <w:autoSpaceDN w:val="0"/>
              <w:adjustRightInd w:val="0"/>
              <w:jc w:val="center"/>
              <w:outlineLvl w:val="0"/>
              <w:rPr>
                <w:sz w:val="24"/>
                <w:szCs w:val="24"/>
              </w:rPr>
            </w:pPr>
            <w:r>
              <w:rPr>
                <w:sz w:val="24"/>
                <w:szCs w:val="24"/>
              </w:rPr>
              <w:t>Утверждено</w:t>
            </w:r>
          </w:p>
          <w:p w:rsidR="00710435" w:rsidRDefault="00710435" w:rsidP="00A66B1D">
            <w:pPr>
              <w:autoSpaceDE w:val="0"/>
              <w:autoSpaceDN w:val="0"/>
              <w:adjustRightInd w:val="0"/>
              <w:jc w:val="center"/>
              <w:outlineLvl w:val="0"/>
              <w:rPr>
                <w:sz w:val="24"/>
                <w:szCs w:val="24"/>
              </w:rPr>
            </w:pPr>
            <w:r>
              <w:rPr>
                <w:sz w:val="24"/>
                <w:szCs w:val="24"/>
              </w:rPr>
              <w:t>постановлени</w:t>
            </w:r>
            <w:r w:rsidR="003E0388">
              <w:rPr>
                <w:sz w:val="24"/>
                <w:szCs w:val="24"/>
              </w:rPr>
              <w:t>ем</w:t>
            </w:r>
            <w:r>
              <w:rPr>
                <w:sz w:val="24"/>
                <w:szCs w:val="24"/>
              </w:rPr>
              <w:t xml:space="preserve"> администрации</w:t>
            </w:r>
          </w:p>
          <w:p w:rsidR="00710435" w:rsidRDefault="00447AED" w:rsidP="00A66B1D">
            <w:pPr>
              <w:autoSpaceDE w:val="0"/>
              <w:autoSpaceDN w:val="0"/>
              <w:adjustRightInd w:val="0"/>
              <w:jc w:val="center"/>
              <w:outlineLvl w:val="0"/>
              <w:rPr>
                <w:sz w:val="24"/>
                <w:szCs w:val="24"/>
              </w:rPr>
            </w:pPr>
            <w:r>
              <w:rPr>
                <w:sz w:val="24"/>
                <w:szCs w:val="24"/>
              </w:rPr>
              <w:t>городск</w:t>
            </w:r>
            <w:r w:rsidR="00657B46" w:rsidRPr="00A26C30">
              <w:rPr>
                <w:sz w:val="24"/>
                <w:szCs w:val="24"/>
              </w:rPr>
              <w:t>ого</w:t>
            </w:r>
            <w:r w:rsidR="00657B46">
              <w:rPr>
                <w:sz w:val="24"/>
                <w:szCs w:val="24"/>
              </w:rPr>
              <w:t xml:space="preserve"> </w:t>
            </w:r>
            <w:r w:rsidR="00710435">
              <w:rPr>
                <w:sz w:val="24"/>
                <w:szCs w:val="24"/>
              </w:rPr>
              <w:t>округа Сокольский</w:t>
            </w:r>
          </w:p>
          <w:p w:rsidR="00710435" w:rsidRDefault="00710435" w:rsidP="00A66B1D">
            <w:pPr>
              <w:autoSpaceDE w:val="0"/>
              <w:autoSpaceDN w:val="0"/>
              <w:adjustRightInd w:val="0"/>
              <w:jc w:val="center"/>
              <w:outlineLvl w:val="0"/>
              <w:rPr>
                <w:sz w:val="24"/>
                <w:szCs w:val="24"/>
              </w:rPr>
            </w:pPr>
            <w:r>
              <w:rPr>
                <w:sz w:val="24"/>
                <w:szCs w:val="24"/>
              </w:rPr>
              <w:t xml:space="preserve">Нижегородской области </w:t>
            </w:r>
          </w:p>
          <w:p w:rsidR="00710435" w:rsidRDefault="00710435" w:rsidP="00A66B1D">
            <w:pPr>
              <w:autoSpaceDE w:val="0"/>
              <w:autoSpaceDN w:val="0"/>
              <w:adjustRightInd w:val="0"/>
              <w:jc w:val="center"/>
              <w:outlineLvl w:val="0"/>
              <w:rPr>
                <w:sz w:val="24"/>
                <w:szCs w:val="24"/>
              </w:rPr>
            </w:pPr>
            <w:r>
              <w:rPr>
                <w:sz w:val="24"/>
                <w:szCs w:val="24"/>
              </w:rPr>
              <w:t xml:space="preserve">от </w:t>
            </w:r>
            <w:r w:rsidR="00447AED">
              <w:rPr>
                <w:sz w:val="24"/>
                <w:szCs w:val="24"/>
              </w:rPr>
              <w:t>27.01.2025 № 66</w:t>
            </w:r>
          </w:p>
        </w:tc>
      </w:tr>
    </w:tbl>
    <w:p w:rsidR="00710435" w:rsidRDefault="00710435" w:rsidP="00A66B1D">
      <w:pPr>
        <w:pStyle w:val="headertext"/>
        <w:spacing w:before="0" w:beforeAutospacing="0" w:after="0" w:afterAutospacing="0"/>
        <w:jc w:val="center"/>
        <w:textAlignment w:val="baseline"/>
        <w:rPr>
          <w:bCs/>
        </w:rPr>
      </w:pPr>
    </w:p>
    <w:p w:rsidR="00447AED" w:rsidRDefault="00447AED" w:rsidP="00A66B1D">
      <w:pPr>
        <w:pStyle w:val="headertext"/>
        <w:spacing w:before="0" w:beforeAutospacing="0" w:after="0" w:afterAutospacing="0"/>
        <w:jc w:val="center"/>
        <w:textAlignment w:val="baseline"/>
        <w:rPr>
          <w:bCs/>
        </w:rPr>
      </w:pPr>
    </w:p>
    <w:p w:rsidR="00447AED" w:rsidRDefault="00447AED" w:rsidP="00A66B1D">
      <w:pPr>
        <w:pStyle w:val="headertext"/>
        <w:spacing w:before="0" w:beforeAutospacing="0" w:after="0" w:afterAutospacing="0"/>
        <w:jc w:val="center"/>
        <w:textAlignment w:val="baseline"/>
        <w:rPr>
          <w:bCs/>
        </w:rPr>
      </w:pPr>
    </w:p>
    <w:p w:rsidR="00710435" w:rsidRPr="00295CB3" w:rsidRDefault="00447AED" w:rsidP="00A66B1D">
      <w:pPr>
        <w:pStyle w:val="headertext"/>
        <w:spacing w:before="0" w:beforeAutospacing="0" w:after="0" w:afterAutospacing="0"/>
        <w:jc w:val="center"/>
        <w:textAlignment w:val="baseline"/>
        <w:rPr>
          <w:b/>
          <w:bCs/>
          <w:sz w:val="28"/>
          <w:szCs w:val="28"/>
        </w:rPr>
      </w:pPr>
      <w:r>
        <w:rPr>
          <w:b/>
          <w:bCs/>
          <w:sz w:val="28"/>
          <w:szCs w:val="28"/>
        </w:rPr>
        <w:t xml:space="preserve">Положение </w:t>
      </w:r>
      <w:r w:rsidR="00710435" w:rsidRPr="00295CB3">
        <w:rPr>
          <w:b/>
          <w:bCs/>
          <w:sz w:val="28"/>
          <w:szCs w:val="28"/>
        </w:rPr>
        <w:t xml:space="preserve">об оплате труда работников </w:t>
      </w:r>
      <w:r w:rsidR="003E0388" w:rsidRPr="00295CB3">
        <w:rPr>
          <w:b/>
          <w:bCs/>
          <w:sz w:val="28"/>
          <w:szCs w:val="28"/>
        </w:rPr>
        <w:t>муниципальных</w:t>
      </w:r>
      <w:r>
        <w:rPr>
          <w:b/>
          <w:bCs/>
          <w:sz w:val="28"/>
          <w:szCs w:val="28"/>
        </w:rPr>
        <w:t xml:space="preserve"> </w:t>
      </w:r>
      <w:r w:rsidR="00710435" w:rsidRPr="00295CB3">
        <w:rPr>
          <w:b/>
          <w:bCs/>
          <w:sz w:val="28"/>
          <w:szCs w:val="28"/>
        </w:rPr>
        <w:t xml:space="preserve">казенных учреждений культуры </w:t>
      </w:r>
      <w:r w:rsidR="002F196D">
        <w:rPr>
          <w:b/>
          <w:bCs/>
          <w:sz w:val="28"/>
          <w:szCs w:val="28"/>
        </w:rPr>
        <w:t>муниципального</w:t>
      </w:r>
      <w:r w:rsidR="00710435" w:rsidRPr="00295CB3">
        <w:rPr>
          <w:b/>
          <w:bCs/>
          <w:sz w:val="28"/>
          <w:szCs w:val="28"/>
        </w:rPr>
        <w:t xml:space="preserve"> округа Сокольский Нижегородской области</w:t>
      </w:r>
    </w:p>
    <w:p w:rsidR="00710435" w:rsidRPr="00710435" w:rsidRDefault="00710435" w:rsidP="00A66B1D">
      <w:pPr>
        <w:pStyle w:val="headertext"/>
        <w:spacing w:before="0" w:beforeAutospacing="0" w:after="0" w:afterAutospacing="0"/>
        <w:jc w:val="center"/>
        <w:textAlignment w:val="baseline"/>
        <w:rPr>
          <w:bCs/>
        </w:rPr>
      </w:pPr>
    </w:p>
    <w:p w:rsidR="00710435" w:rsidRDefault="00710435" w:rsidP="00A66B1D">
      <w:pPr>
        <w:pStyle w:val="3"/>
        <w:spacing w:before="0" w:after="0"/>
        <w:jc w:val="center"/>
        <w:textAlignment w:val="baseline"/>
        <w:rPr>
          <w:rFonts w:ascii="Times New Roman" w:hAnsi="Times New Roman"/>
          <w:sz w:val="28"/>
          <w:szCs w:val="28"/>
          <w:bdr w:val="none" w:sz="0" w:space="0" w:color="auto" w:frame="1"/>
        </w:rPr>
      </w:pPr>
      <w:r w:rsidRPr="00295CB3">
        <w:rPr>
          <w:rFonts w:ascii="Times New Roman" w:hAnsi="Times New Roman"/>
          <w:sz w:val="28"/>
          <w:szCs w:val="28"/>
          <w:bdr w:val="none" w:sz="0" w:space="0" w:color="auto" w:frame="1"/>
        </w:rPr>
        <w:t>1. Общие положения</w:t>
      </w:r>
    </w:p>
    <w:p w:rsidR="00295CB3" w:rsidRPr="007D4F74" w:rsidRDefault="00295CB3" w:rsidP="00295CB3">
      <w:pPr>
        <w:ind w:firstLine="709"/>
        <w:rPr>
          <w:sz w:val="28"/>
          <w:szCs w:val="28"/>
        </w:rPr>
      </w:pPr>
    </w:p>
    <w:p w:rsidR="00710435" w:rsidRPr="007D4F74" w:rsidRDefault="00710435" w:rsidP="00A66B1D">
      <w:pPr>
        <w:pStyle w:val="headertext"/>
        <w:spacing w:before="0" w:beforeAutospacing="0" w:after="0" w:afterAutospacing="0"/>
        <w:ind w:firstLine="709"/>
        <w:jc w:val="both"/>
        <w:textAlignment w:val="baseline"/>
        <w:rPr>
          <w:sz w:val="28"/>
          <w:szCs w:val="28"/>
        </w:rPr>
      </w:pPr>
      <w:r w:rsidRPr="007D4F74">
        <w:rPr>
          <w:sz w:val="28"/>
          <w:szCs w:val="28"/>
        </w:rPr>
        <w:t>1.1. Настоящее Положение разработано в соответствии с</w:t>
      </w:r>
      <w:r w:rsidR="00447AED" w:rsidRPr="007D4F74">
        <w:rPr>
          <w:sz w:val="28"/>
          <w:szCs w:val="28"/>
        </w:rPr>
        <w:t xml:space="preserve"> </w:t>
      </w:r>
      <w:hyperlink r:id="rId7" w:history="1">
        <w:r w:rsidRPr="007D4F74">
          <w:rPr>
            <w:rStyle w:val="ab"/>
            <w:color w:val="auto"/>
            <w:sz w:val="28"/>
            <w:szCs w:val="28"/>
            <w:u w:val="none"/>
          </w:rPr>
          <w:t>Трудовым кодексом Российской Федерации</w:t>
        </w:r>
      </w:hyperlink>
      <w:r w:rsidR="00447AED" w:rsidRPr="007D4F74">
        <w:rPr>
          <w:sz w:val="28"/>
          <w:szCs w:val="28"/>
        </w:rPr>
        <w:t xml:space="preserve">, постановлением правительства </w:t>
      </w:r>
      <w:r w:rsidRPr="007D4F74">
        <w:rPr>
          <w:bCs/>
          <w:sz w:val="28"/>
          <w:szCs w:val="28"/>
        </w:rPr>
        <w:t>Нижегородской области от 15 октября 2008 года № 464 «</w:t>
      </w:r>
      <w:r w:rsidRPr="007D4F74">
        <w:rPr>
          <w:sz w:val="28"/>
          <w:szCs w:val="28"/>
        </w:rPr>
        <w:t>Об утверждении Положения об оплате труда работников</w:t>
      </w:r>
      <w:r w:rsidR="003E0388" w:rsidRPr="007D4F74">
        <w:rPr>
          <w:sz w:val="28"/>
          <w:szCs w:val="28"/>
        </w:rPr>
        <w:t xml:space="preserve"> бюджетных автономных и казенных</w:t>
      </w:r>
      <w:r w:rsidRPr="007D4F74">
        <w:rPr>
          <w:sz w:val="28"/>
          <w:szCs w:val="28"/>
        </w:rPr>
        <w:t xml:space="preserve"> учреждений культуры Нижегородской области»</w:t>
      </w:r>
      <w:r w:rsidR="00657B46" w:rsidRPr="007D4F74">
        <w:rPr>
          <w:sz w:val="28"/>
          <w:szCs w:val="28"/>
        </w:rPr>
        <w:t xml:space="preserve"> с изменениями</w:t>
      </w:r>
      <w:r w:rsidRPr="007D4F74">
        <w:rPr>
          <w:sz w:val="28"/>
          <w:szCs w:val="28"/>
        </w:rPr>
        <w:t>.</w:t>
      </w:r>
    </w:p>
    <w:p w:rsidR="00710435" w:rsidRPr="007D4F74" w:rsidRDefault="00710435" w:rsidP="00A66B1D">
      <w:pPr>
        <w:pStyle w:val="formattext"/>
        <w:spacing w:before="0" w:beforeAutospacing="0" w:after="0" w:afterAutospacing="0"/>
        <w:ind w:firstLine="709"/>
        <w:jc w:val="both"/>
        <w:textAlignment w:val="baseline"/>
        <w:rPr>
          <w:sz w:val="28"/>
          <w:szCs w:val="28"/>
        </w:rPr>
      </w:pPr>
      <w:r w:rsidRPr="007D4F74">
        <w:rPr>
          <w:sz w:val="28"/>
          <w:szCs w:val="28"/>
        </w:rPr>
        <w:t xml:space="preserve">1.2. Положение предусматривает единые принципы </w:t>
      </w:r>
      <w:proofErr w:type="gramStart"/>
      <w:r w:rsidRPr="007D4F74">
        <w:rPr>
          <w:sz w:val="28"/>
          <w:szCs w:val="28"/>
        </w:rPr>
        <w:t xml:space="preserve">формирования оплаты труда работников </w:t>
      </w:r>
      <w:r w:rsidR="00A41CD0" w:rsidRPr="007D4F74">
        <w:rPr>
          <w:sz w:val="28"/>
          <w:szCs w:val="28"/>
        </w:rPr>
        <w:t xml:space="preserve">муниципальных </w:t>
      </w:r>
      <w:r w:rsidRPr="007D4F74">
        <w:rPr>
          <w:sz w:val="28"/>
          <w:szCs w:val="28"/>
        </w:rPr>
        <w:t>казенных учреждений</w:t>
      </w:r>
      <w:proofErr w:type="gramEnd"/>
      <w:r w:rsidRPr="007D4F74">
        <w:rPr>
          <w:sz w:val="28"/>
          <w:szCs w:val="28"/>
        </w:rPr>
        <w:t xml:space="preserve"> культуры </w:t>
      </w:r>
      <w:r w:rsidR="00657B46" w:rsidRPr="007D4F74">
        <w:rPr>
          <w:sz w:val="28"/>
          <w:szCs w:val="28"/>
        </w:rPr>
        <w:t>муниципального</w:t>
      </w:r>
      <w:r w:rsidRPr="007D4F74">
        <w:rPr>
          <w:sz w:val="28"/>
          <w:szCs w:val="28"/>
        </w:rPr>
        <w:t xml:space="preserve"> округа Сокольский Нижегородской области</w:t>
      </w:r>
      <w:r w:rsidR="00657B46" w:rsidRPr="007D4F74">
        <w:rPr>
          <w:sz w:val="28"/>
          <w:szCs w:val="28"/>
        </w:rPr>
        <w:t xml:space="preserve"> (далее</w:t>
      </w:r>
      <w:r w:rsidR="00447AED" w:rsidRPr="007D4F74">
        <w:rPr>
          <w:sz w:val="28"/>
          <w:szCs w:val="28"/>
        </w:rPr>
        <w:t xml:space="preserve"> </w:t>
      </w:r>
      <w:r w:rsidR="007D4F74">
        <w:rPr>
          <w:sz w:val="28"/>
          <w:szCs w:val="28"/>
        </w:rPr>
        <w:t xml:space="preserve">- учреждений культуры) </w:t>
      </w:r>
      <w:r w:rsidRPr="007D4F74">
        <w:rPr>
          <w:sz w:val="28"/>
          <w:szCs w:val="28"/>
        </w:rPr>
        <w:t>на основе отраслевой системы оплаты труда, порядка определения должностных окладов (ставок заработной платы) работников, установления компенса</w:t>
      </w:r>
      <w:r w:rsidR="007D4F74" w:rsidRPr="007D4F74">
        <w:rPr>
          <w:sz w:val="28"/>
          <w:szCs w:val="28"/>
        </w:rPr>
        <w:t>ционных и стимулирующих выплат.</w:t>
      </w:r>
    </w:p>
    <w:p w:rsidR="00710435" w:rsidRPr="007D4F74" w:rsidRDefault="00710435" w:rsidP="00A66B1D">
      <w:pPr>
        <w:pStyle w:val="formattext"/>
        <w:spacing w:before="0" w:beforeAutospacing="0" w:after="0" w:afterAutospacing="0"/>
        <w:ind w:firstLine="709"/>
        <w:jc w:val="both"/>
        <w:textAlignment w:val="baseline"/>
        <w:rPr>
          <w:sz w:val="28"/>
          <w:szCs w:val="28"/>
        </w:rPr>
      </w:pPr>
      <w:r w:rsidRPr="007D4F74">
        <w:rPr>
          <w:sz w:val="28"/>
          <w:szCs w:val="28"/>
        </w:rPr>
        <w:t xml:space="preserve">1.3. Система оплаты труда работников учреждений </w:t>
      </w:r>
      <w:r w:rsidR="00657B46" w:rsidRPr="007D4F74">
        <w:rPr>
          <w:sz w:val="28"/>
          <w:szCs w:val="28"/>
        </w:rPr>
        <w:t xml:space="preserve">культуры </w:t>
      </w:r>
      <w:r w:rsidRPr="007D4F74">
        <w:rPr>
          <w:sz w:val="28"/>
          <w:szCs w:val="28"/>
        </w:rPr>
        <w:t>осуществляется в целях:</w:t>
      </w:r>
    </w:p>
    <w:p w:rsidR="00710435" w:rsidRPr="007D4F74" w:rsidRDefault="00710435" w:rsidP="00A66B1D">
      <w:pPr>
        <w:pStyle w:val="formattext"/>
        <w:spacing w:before="0" w:beforeAutospacing="0" w:after="0" w:afterAutospacing="0"/>
        <w:ind w:firstLine="709"/>
        <w:jc w:val="both"/>
        <w:textAlignment w:val="baseline"/>
        <w:rPr>
          <w:sz w:val="28"/>
          <w:szCs w:val="28"/>
        </w:rPr>
      </w:pPr>
      <w:r w:rsidRPr="007D4F74">
        <w:rPr>
          <w:sz w:val="28"/>
          <w:szCs w:val="28"/>
        </w:rPr>
        <w:t>- повышения уровня доходов работников учреждений культуры;</w:t>
      </w:r>
    </w:p>
    <w:p w:rsidR="00710435" w:rsidRPr="007D4F74" w:rsidRDefault="00710435" w:rsidP="00A66B1D">
      <w:pPr>
        <w:pStyle w:val="formattext"/>
        <w:spacing w:before="0" w:beforeAutospacing="0" w:after="0" w:afterAutospacing="0"/>
        <w:ind w:firstLine="709"/>
        <w:jc w:val="both"/>
        <w:textAlignment w:val="baseline"/>
        <w:rPr>
          <w:sz w:val="28"/>
          <w:szCs w:val="28"/>
        </w:rPr>
      </w:pPr>
      <w:r w:rsidRPr="007D4F74">
        <w:rPr>
          <w:sz w:val="28"/>
          <w:szCs w:val="28"/>
        </w:rPr>
        <w:t>- установления зависимости величины заработной платы от сложности и качества выполняемых работ, уровня квалификации работников;</w:t>
      </w:r>
    </w:p>
    <w:p w:rsidR="00710435" w:rsidRPr="007D4F74" w:rsidRDefault="00710435" w:rsidP="00A66B1D">
      <w:pPr>
        <w:pStyle w:val="formattext"/>
        <w:spacing w:before="0" w:beforeAutospacing="0" w:after="0" w:afterAutospacing="0"/>
        <w:ind w:firstLine="709"/>
        <w:jc w:val="both"/>
        <w:textAlignment w:val="baseline"/>
        <w:rPr>
          <w:sz w:val="28"/>
          <w:szCs w:val="28"/>
        </w:rPr>
      </w:pPr>
      <w:r w:rsidRPr="007D4F74">
        <w:rPr>
          <w:sz w:val="28"/>
          <w:szCs w:val="28"/>
        </w:rPr>
        <w:t>- усиления стимулирующей роли оплаты труда в оценке результативности труда работников;</w:t>
      </w:r>
    </w:p>
    <w:p w:rsidR="00710435" w:rsidRPr="007D4F74" w:rsidRDefault="00710435" w:rsidP="007D4F74">
      <w:pPr>
        <w:pStyle w:val="formattext"/>
        <w:spacing w:before="0" w:beforeAutospacing="0" w:after="0" w:afterAutospacing="0"/>
        <w:ind w:firstLine="709"/>
        <w:jc w:val="both"/>
        <w:textAlignment w:val="baseline"/>
        <w:rPr>
          <w:sz w:val="28"/>
          <w:szCs w:val="28"/>
        </w:rPr>
      </w:pPr>
      <w:r w:rsidRPr="007D4F74">
        <w:rPr>
          <w:sz w:val="28"/>
          <w:szCs w:val="28"/>
        </w:rPr>
        <w:t>- расширения прав руководителей в оценке деловых качеств работников и результатов их труда.</w:t>
      </w:r>
    </w:p>
    <w:p w:rsidR="00710435" w:rsidRPr="007D4F74" w:rsidRDefault="00710435" w:rsidP="007D4F74">
      <w:pPr>
        <w:pStyle w:val="formattext"/>
        <w:spacing w:before="0" w:beforeAutospacing="0" w:after="0" w:afterAutospacing="0"/>
        <w:ind w:firstLine="709"/>
        <w:jc w:val="both"/>
        <w:textAlignment w:val="baseline"/>
        <w:rPr>
          <w:sz w:val="28"/>
          <w:szCs w:val="28"/>
        </w:rPr>
      </w:pPr>
      <w:r w:rsidRPr="007D4F74">
        <w:rPr>
          <w:sz w:val="28"/>
          <w:szCs w:val="28"/>
        </w:rPr>
        <w:t xml:space="preserve">1.4. Система оплаты труда работников учреждений культуры </w:t>
      </w:r>
      <w:proofErr w:type="gramStart"/>
      <w:r w:rsidRPr="007D4F74">
        <w:rPr>
          <w:sz w:val="28"/>
          <w:szCs w:val="28"/>
        </w:rPr>
        <w:t>носит открытый характер и устанавливается</w:t>
      </w:r>
      <w:proofErr w:type="gramEnd"/>
      <w:r w:rsidRPr="007D4F74">
        <w:rPr>
          <w:sz w:val="28"/>
          <w:szCs w:val="28"/>
        </w:rPr>
        <w:t xml:space="preserve"> локальными нормативными актами</w:t>
      </w:r>
      <w:r w:rsidR="00447AED" w:rsidRPr="007D4F74">
        <w:rPr>
          <w:sz w:val="28"/>
          <w:szCs w:val="28"/>
        </w:rPr>
        <w:t xml:space="preserve"> в соответствии с </w:t>
      </w:r>
      <w:r w:rsidRPr="007D4F74">
        <w:rPr>
          <w:sz w:val="28"/>
          <w:szCs w:val="28"/>
        </w:rPr>
        <w:t xml:space="preserve">федеральными законами и иными нормативными правовыми актами Российской Федерации, законами и иными нормативными правовыми актами Нижегородской области, </w:t>
      </w:r>
      <w:r w:rsidR="00657B46" w:rsidRPr="007D4F74">
        <w:rPr>
          <w:sz w:val="28"/>
          <w:szCs w:val="28"/>
        </w:rPr>
        <w:t>муниципального</w:t>
      </w:r>
      <w:r w:rsidRPr="007D4F74">
        <w:rPr>
          <w:sz w:val="28"/>
          <w:szCs w:val="28"/>
        </w:rPr>
        <w:t xml:space="preserve"> округа Со</w:t>
      </w:r>
      <w:r w:rsidR="00447AED" w:rsidRPr="007D4F74">
        <w:rPr>
          <w:sz w:val="28"/>
          <w:szCs w:val="28"/>
        </w:rPr>
        <w:t>кольский Нижегородской области.</w:t>
      </w:r>
    </w:p>
    <w:p w:rsidR="00447AED" w:rsidRPr="007D4F74" w:rsidRDefault="00710435" w:rsidP="00A66B1D">
      <w:pPr>
        <w:pStyle w:val="formattext"/>
        <w:spacing w:before="0" w:beforeAutospacing="0" w:after="0" w:afterAutospacing="0"/>
        <w:ind w:firstLine="709"/>
        <w:jc w:val="both"/>
        <w:textAlignment w:val="baseline"/>
        <w:rPr>
          <w:sz w:val="28"/>
          <w:szCs w:val="28"/>
        </w:rPr>
      </w:pPr>
      <w:r w:rsidRPr="007D4F74">
        <w:rPr>
          <w:sz w:val="28"/>
          <w:szCs w:val="28"/>
        </w:rPr>
        <w:t xml:space="preserve">1.5. </w:t>
      </w:r>
      <w:proofErr w:type="gramStart"/>
      <w:r w:rsidRPr="007D4F74">
        <w:rPr>
          <w:sz w:val="28"/>
          <w:szCs w:val="28"/>
        </w:rPr>
        <w:t xml:space="preserve">Система оплаты труда работников учреждений культуры включает: минимальные оклады (ставки заработной платы) по профессиональным квалификационным группам (квалификационным уровням профессиональных квалификационных групп), минимальные оклады (ставки заработной платы) по должности (профессии), в зависимости от сложности выполняемой работы и величины повышающих коэффициентов, условия оплаты труда руководителей </w:t>
      </w:r>
      <w:r w:rsidRPr="007D4F74">
        <w:rPr>
          <w:sz w:val="28"/>
          <w:szCs w:val="28"/>
        </w:rPr>
        <w:lastRenderedPageBreak/>
        <w:t>учреждений, условия осуществления выплат компенсационного, стимулирующего и иного характера.</w:t>
      </w:r>
      <w:proofErr w:type="gramEnd"/>
      <w:r w:rsidRPr="007D4F74">
        <w:rPr>
          <w:sz w:val="28"/>
          <w:szCs w:val="28"/>
        </w:rPr>
        <w:t xml:space="preserve"> Заработная плата работника предельны</w:t>
      </w:r>
      <w:r w:rsidR="00447AED" w:rsidRPr="007D4F74">
        <w:rPr>
          <w:sz w:val="28"/>
          <w:szCs w:val="28"/>
        </w:rPr>
        <w:t>ми размерами не ограничивается.</w:t>
      </w:r>
    </w:p>
    <w:p w:rsidR="00710435" w:rsidRPr="007D4F74" w:rsidRDefault="00710435" w:rsidP="007D4F74">
      <w:pPr>
        <w:pStyle w:val="formattext"/>
        <w:spacing w:before="0" w:beforeAutospacing="0" w:after="0" w:afterAutospacing="0"/>
        <w:ind w:firstLine="709"/>
        <w:jc w:val="both"/>
        <w:textAlignment w:val="baseline"/>
        <w:rPr>
          <w:sz w:val="28"/>
          <w:szCs w:val="28"/>
        </w:rPr>
      </w:pPr>
      <w:r w:rsidRPr="007D4F74">
        <w:rPr>
          <w:sz w:val="28"/>
          <w:szCs w:val="28"/>
        </w:rPr>
        <w:t xml:space="preserve">1.6. Минимальные должностные оклады (ставки заработной платы) работников по профессиональным квалификационным группам (квалификационным уровням профессиональных </w:t>
      </w:r>
      <w:r w:rsidR="00447AED" w:rsidRPr="007D4F74">
        <w:rPr>
          <w:sz w:val="28"/>
          <w:szCs w:val="28"/>
        </w:rPr>
        <w:t xml:space="preserve"> </w:t>
      </w:r>
      <w:r w:rsidRPr="007D4F74">
        <w:rPr>
          <w:sz w:val="28"/>
          <w:szCs w:val="28"/>
        </w:rPr>
        <w:t>квалификационных групп) (далее - ПКГ) устанавливаются в размере не ниже соответствующих минимальных окладов (ставок заработной платы), утверждаемых Правительством Нижегородской области и настоящим Положением.</w:t>
      </w:r>
    </w:p>
    <w:p w:rsidR="00710435" w:rsidRPr="007D4F74" w:rsidRDefault="00710435" w:rsidP="007D4F74">
      <w:pPr>
        <w:pStyle w:val="formattext"/>
        <w:spacing w:before="0" w:beforeAutospacing="0" w:after="0" w:afterAutospacing="0"/>
        <w:ind w:firstLine="709"/>
        <w:jc w:val="both"/>
        <w:textAlignment w:val="baseline"/>
        <w:rPr>
          <w:sz w:val="28"/>
          <w:szCs w:val="28"/>
        </w:rPr>
      </w:pPr>
      <w:r w:rsidRPr="007D4F74">
        <w:rPr>
          <w:sz w:val="28"/>
          <w:szCs w:val="28"/>
        </w:rPr>
        <w:t>1.7. Условия оплаты труда, включая размер минимального оклада по должности, ставки заработной платы по профессии работника, выплаты компенсационного характера, доплаты, надбавки и условия осуществления выплат стимулирующего характера являются обязательными для включения в трудовой договор.</w:t>
      </w:r>
    </w:p>
    <w:p w:rsidR="00710435" w:rsidRPr="007D4F74" w:rsidRDefault="00710435" w:rsidP="00A66B1D">
      <w:pPr>
        <w:pStyle w:val="formattext"/>
        <w:spacing w:before="0" w:beforeAutospacing="0" w:after="0" w:afterAutospacing="0"/>
        <w:ind w:firstLine="709"/>
        <w:jc w:val="both"/>
        <w:textAlignment w:val="baseline"/>
        <w:rPr>
          <w:sz w:val="28"/>
          <w:szCs w:val="28"/>
        </w:rPr>
      </w:pPr>
      <w:r w:rsidRPr="007D4F74">
        <w:rPr>
          <w:sz w:val="28"/>
          <w:szCs w:val="28"/>
        </w:rPr>
        <w:t>1.8. При работе на условиях неполного рабочего времени оплата труда работника производится в соответствии со</w:t>
      </w:r>
      <w:r w:rsidR="007D4F74">
        <w:rPr>
          <w:sz w:val="28"/>
          <w:szCs w:val="28"/>
        </w:rPr>
        <w:t xml:space="preserve"> </w:t>
      </w:r>
      <w:hyperlink r:id="rId8" w:anchor="8PE0LT" w:history="1">
        <w:r w:rsidRPr="007D4F74">
          <w:rPr>
            <w:rStyle w:val="ab"/>
            <w:color w:val="auto"/>
            <w:sz w:val="28"/>
            <w:szCs w:val="28"/>
            <w:u w:val="none"/>
          </w:rPr>
          <w:t>статьей 93 Трудового кодекса Российской Федерации</w:t>
        </w:r>
      </w:hyperlink>
      <w:r w:rsidR="007D4F74">
        <w:rPr>
          <w:sz w:val="28"/>
          <w:szCs w:val="28"/>
        </w:rPr>
        <w:t xml:space="preserve"> </w:t>
      </w:r>
      <w:r w:rsidRPr="007D4F74">
        <w:rPr>
          <w:sz w:val="28"/>
          <w:szCs w:val="28"/>
        </w:rPr>
        <w:t>(далее - ТК РФ).</w:t>
      </w:r>
    </w:p>
    <w:p w:rsidR="00710435" w:rsidRPr="007D4F74" w:rsidRDefault="00710435" w:rsidP="00A66B1D">
      <w:pPr>
        <w:pStyle w:val="formattext"/>
        <w:spacing w:before="0" w:beforeAutospacing="0" w:after="0" w:afterAutospacing="0"/>
        <w:ind w:firstLine="709"/>
        <w:jc w:val="both"/>
        <w:textAlignment w:val="baseline"/>
        <w:rPr>
          <w:sz w:val="28"/>
          <w:szCs w:val="28"/>
        </w:rPr>
      </w:pPr>
      <w:r w:rsidRPr="007D4F74">
        <w:rPr>
          <w:sz w:val="28"/>
          <w:szCs w:val="28"/>
        </w:rPr>
        <w:t>Оплата труда работников, занятых по совместительству, производится в соответствии со статьей 285 ТК РФ.</w:t>
      </w:r>
    </w:p>
    <w:p w:rsidR="00710435" w:rsidRPr="007D4F74" w:rsidRDefault="00710435" w:rsidP="007D4F74">
      <w:pPr>
        <w:pStyle w:val="formattext"/>
        <w:spacing w:before="0" w:beforeAutospacing="0" w:after="0" w:afterAutospacing="0"/>
        <w:ind w:firstLine="709"/>
        <w:jc w:val="both"/>
        <w:textAlignment w:val="baseline"/>
        <w:rPr>
          <w:sz w:val="28"/>
          <w:szCs w:val="28"/>
        </w:rPr>
      </w:pPr>
      <w:r w:rsidRPr="007D4F74">
        <w:rPr>
          <w:sz w:val="28"/>
          <w:szCs w:val="28"/>
        </w:rPr>
        <w:t>Определение размеров заработной платы по должности (профессии), занимаемой по основной работе, а также по должности (профессии), занимаемой в порядке совместительства, производится раздельно по каждой из должностей (профессий).</w:t>
      </w:r>
    </w:p>
    <w:p w:rsidR="00710435" w:rsidRPr="007D4F74" w:rsidRDefault="00710435" w:rsidP="007D4F74">
      <w:pPr>
        <w:pStyle w:val="formattext"/>
        <w:spacing w:before="0" w:beforeAutospacing="0" w:after="0" w:afterAutospacing="0"/>
        <w:ind w:firstLine="709"/>
        <w:jc w:val="both"/>
        <w:textAlignment w:val="baseline"/>
        <w:rPr>
          <w:sz w:val="28"/>
          <w:szCs w:val="28"/>
        </w:rPr>
      </w:pPr>
      <w:r w:rsidRPr="007D4F74">
        <w:rPr>
          <w:sz w:val="28"/>
          <w:szCs w:val="28"/>
        </w:rPr>
        <w:t>1.9. Должностные оклады (ставки заработной платы), предусмотренные настоящим Положением, устанавливаются работникам за выполнение ими профессиональных обязанностей, обусловленных трудовым договором, за полностью отработанное рабочее время, согласно действующему законодательству, правилам внутреннего трудового распорядка учреждения и должностным инструкциям.</w:t>
      </w:r>
    </w:p>
    <w:p w:rsidR="00710435" w:rsidRPr="007D4F74" w:rsidRDefault="00710435" w:rsidP="007D4F74">
      <w:pPr>
        <w:pStyle w:val="formattext"/>
        <w:spacing w:before="0" w:beforeAutospacing="0" w:after="0" w:afterAutospacing="0"/>
        <w:ind w:firstLine="709"/>
        <w:jc w:val="both"/>
        <w:textAlignment w:val="baseline"/>
        <w:rPr>
          <w:sz w:val="28"/>
          <w:szCs w:val="28"/>
        </w:rPr>
      </w:pPr>
      <w:r w:rsidRPr="007D4F74">
        <w:rPr>
          <w:sz w:val="28"/>
          <w:szCs w:val="28"/>
        </w:rPr>
        <w:t>1.10. Объем бюджетных ассигнований на обеспечение выполнения функций учреждением в части оплаты труда работников, предусматриваемый соответствующим главным ра</w:t>
      </w:r>
      <w:r w:rsidR="007D4F74">
        <w:rPr>
          <w:sz w:val="28"/>
          <w:szCs w:val="28"/>
        </w:rPr>
        <w:t>спорядителем бюджетных сре</w:t>
      </w:r>
      <w:proofErr w:type="gramStart"/>
      <w:r w:rsidR="007D4F74">
        <w:rPr>
          <w:sz w:val="28"/>
          <w:szCs w:val="28"/>
        </w:rPr>
        <w:t xml:space="preserve">дств </w:t>
      </w:r>
      <w:r w:rsidRPr="007D4F74">
        <w:rPr>
          <w:sz w:val="28"/>
          <w:szCs w:val="28"/>
        </w:rPr>
        <w:t>в б</w:t>
      </w:r>
      <w:proofErr w:type="gramEnd"/>
      <w:r w:rsidRPr="007D4F74">
        <w:rPr>
          <w:sz w:val="28"/>
          <w:szCs w:val="28"/>
        </w:rPr>
        <w:t>юджетных сметах подведомственных ему учреждений, может быть уменьшен только при условии уменьшения объем</w:t>
      </w:r>
      <w:r w:rsidR="007D4F74" w:rsidRPr="007D4F74">
        <w:rPr>
          <w:sz w:val="28"/>
          <w:szCs w:val="28"/>
        </w:rPr>
        <w:t xml:space="preserve">а предоставляемых учреждением </w:t>
      </w:r>
      <w:r w:rsidRPr="007D4F74">
        <w:rPr>
          <w:sz w:val="28"/>
          <w:szCs w:val="28"/>
        </w:rPr>
        <w:t>услуг.</w:t>
      </w:r>
    </w:p>
    <w:p w:rsidR="00710435" w:rsidRPr="000561DF" w:rsidRDefault="00710435" w:rsidP="00A66B1D">
      <w:pPr>
        <w:pStyle w:val="formattext"/>
        <w:spacing w:before="0" w:beforeAutospacing="0" w:after="0" w:afterAutospacing="0"/>
        <w:ind w:firstLine="709"/>
        <w:jc w:val="both"/>
        <w:textAlignment w:val="baseline"/>
      </w:pPr>
      <w:r w:rsidRPr="007D4F74">
        <w:rPr>
          <w:sz w:val="28"/>
          <w:szCs w:val="28"/>
        </w:rPr>
        <w:t xml:space="preserve">1.11. Индексация (повышение) заработной платы работников учреждений осуществляется при формировании бюджета </w:t>
      </w:r>
      <w:r w:rsidR="00657B46" w:rsidRPr="007D4F74">
        <w:rPr>
          <w:sz w:val="28"/>
          <w:szCs w:val="28"/>
        </w:rPr>
        <w:t>муниципального</w:t>
      </w:r>
      <w:r w:rsidRPr="007D4F74">
        <w:rPr>
          <w:sz w:val="28"/>
          <w:szCs w:val="28"/>
        </w:rPr>
        <w:t xml:space="preserve"> округа Сокольский Нижегородской области (далее</w:t>
      </w:r>
      <w:r w:rsidR="007D4F74" w:rsidRPr="007D4F74">
        <w:rPr>
          <w:sz w:val="28"/>
          <w:szCs w:val="28"/>
        </w:rPr>
        <w:t xml:space="preserve"> </w:t>
      </w:r>
      <w:r w:rsidRPr="007D4F74">
        <w:rPr>
          <w:sz w:val="28"/>
          <w:szCs w:val="28"/>
        </w:rPr>
        <w:t xml:space="preserve">- бюджет городского округа)  на очередной финансовый год и плановый период и в течение финансового года по решению администрации </w:t>
      </w:r>
      <w:r w:rsidR="00657B46" w:rsidRPr="007D4F74">
        <w:rPr>
          <w:sz w:val="28"/>
          <w:szCs w:val="28"/>
        </w:rPr>
        <w:t>муниципального</w:t>
      </w:r>
      <w:r w:rsidRPr="000561DF">
        <w:t xml:space="preserve"> округа Сок</w:t>
      </w:r>
      <w:r w:rsidR="00447AED">
        <w:t>ольский  Нижегородской области.</w:t>
      </w:r>
    </w:p>
    <w:p w:rsidR="00710435" w:rsidRPr="00811FB9" w:rsidRDefault="00710435" w:rsidP="00A66B1D">
      <w:pPr>
        <w:pStyle w:val="formattext"/>
        <w:spacing w:before="0" w:beforeAutospacing="0" w:after="0" w:afterAutospacing="0"/>
        <w:ind w:firstLine="480"/>
        <w:jc w:val="both"/>
        <w:textAlignment w:val="baseline"/>
      </w:pPr>
    </w:p>
    <w:p w:rsidR="00710435" w:rsidRPr="00295CB3" w:rsidRDefault="00710435" w:rsidP="00A66B1D">
      <w:pPr>
        <w:pStyle w:val="3"/>
        <w:spacing w:before="0" w:after="0"/>
        <w:jc w:val="center"/>
        <w:textAlignment w:val="baseline"/>
        <w:rPr>
          <w:rFonts w:ascii="Times New Roman" w:hAnsi="Times New Roman"/>
          <w:sz w:val="28"/>
          <w:szCs w:val="28"/>
          <w:bdr w:val="none" w:sz="0" w:space="0" w:color="auto" w:frame="1"/>
        </w:rPr>
      </w:pPr>
      <w:r w:rsidRPr="00295CB3">
        <w:rPr>
          <w:rFonts w:ascii="Times New Roman" w:hAnsi="Times New Roman"/>
          <w:sz w:val="28"/>
          <w:szCs w:val="28"/>
          <w:bdr w:val="none" w:sz="0" w:space="0" w:color="auto" w:frame="1"/>
        </w:rPr>
        <w:t>2. Порядок и условия оплаты труда</w:t>
      </w:r>
    </w:p>
    <w:p w:rsidR="00710435" w:rsidRPr="007D4F74" w:rsidRDefault="00710435" w:rsidP="00A66B1D">
      <w:pPr>
        <w:pStyle w:val="3"/>
        <w:spacing w:before="0" w:after="0"/>
        <w:jc w:val="both"/>
        <w:textAlignment w:val="baseline"/>
        <w:rPr>
          <w:rFonts w:ascii="Times New Roman" w:hAnsi="Times New Roman"/>
          <w:b w:val="0"/>
          <w:sz w:val="24"/>
          <w:szCs w:val="24"/>
        </w:rPr>
      </w:pPr>
    </w:p>
    <w:p w:rsidR="00710435" w:rsidRPr="007D4F74" w:rsidRDefault="00710435" w:rsidP="00A66B1D">
      <w:pPr>
        <w:pStyle w:val="formattext"/>
        <w:spacing w:before="0" w:beforeAutospacing="0" w:after="0" w:afterAutospacing="0"/>
        <w:ind w:firstLine="709"/>
        <w:jc w:val="both"/>
        <w:textAlignment w:val="baseline"/>
        <w:rPr>
          <w:sz w:val="28"/>
          <w:szCs w:val="28"/>
        </w:rPr>
      </w:pPr>
      <w:r w:rsidRPr="007D4F74">
        <w:rPr>
          <w:sz w:val="28"/>
          <w:szCs w:val="28"/>
        </w:rPr>
        <w:t xml:space="preserve">2.1. Фонд оплаты труда учреждений культуры формируется исходя из объема бюджетных ассигнований бюджета </w:t>
      </w:r>
      <w:r w:rsidR="003102AC" w:rsidRPr="007D4F74">
        <w:rPr>
          <w:sz w:val="28"/>
          <w:szCs w:val="28"/>
        </w:rPr>
        <w:t>муниципального</w:t>
      </w:r>
      <w:r w:rsidRPr="007D4F74">
        <w:rPr>
          <w:sz w:val="28"/>
          <w:szCs w:val="28"/>
        </w:rPr>
        <w:t xml:space="preserve"> округа на </w:t>
      </w:r>
      <w:r w:rsidRPr="007D4F74">
        <w:rPr>
          <w:sz w:val="28"/>
          <w:szCs w:val="28"/>
        </w:rPr>
        <w:lastRenderedPageBreak/>
        <w:t>о</w:t>
      </w:r>
      <w:r w:rsidR="007D4F74" w:rsidRPr="007D4F74">
        <w:rPr>
          <w:sz w:val="28"/>
          <w:szCs w:val="28"/>
        </w:rPr>
        <w:t xml:space="preserve">беспечение выполнения функций </w:t>
      </w:r>
      <w:r w:rsidRPr="007D4F74">
        <w:rPr>
          <w:sz w:val="28"/>
          <w:szCs w:val="28"/>
        </w:rPr>
        <w:t xml:space="preserve">учреждения культуры  соответствующих лимитов бюджетных обязательств в части оплаты труда работников учреждения. Объем бюджетных ассигнований бюджета городского округа на обеспечение выполнения функций муниципальных казенных учреждений культуры </w:t>
      </w:r>
      <w:r w:rsidR="00F72911" w:rsidRPr="007D4F74">
        <w:rPr>
          <w:sz w:val="28"/>
          <w:szCs w:val="28"/>
        </w:rPr>
        <w:t>муниципального</w:t>
      </w:r>
      <w:r w:rsidRPr="007D4F74">
        <w:rPr>
          <w:sz w:val="28"/>
          <w:szCs w:val="28"/>
        </w:rPr>
        <w:t xml:space="preserve"> округа Сокольский Нижегородской области в части оплаты труда работников может быть уменьшен только при условии уменьшения объемов выполняемой работы и предоставляемых муниципальных услуг.</w:t>
      </w:r>
    </w:p>
    <w:p w:rsidR="00710435" w:rsidRPr="007D4F74" w:rsidRDefault="00710435" w:rsidP="007D4F74">
      <w:pPr>
        <w:pStyle w:val="formattext"/>
        <w:spacing w:before="0" w:beforeAutospacing="0" w:after="0" w:afterAutospacing="0"/>
        <w:ind w:firstLine="709"/>
        <w:jc w:val="both"/>
        <w:textAlignment w:val="baseline"/>
        <w:rPr>
          <w:i/>
          <w:iCs/>
          <w:sz w:val="28"/>
          <w:szCs w:val="28"/>
          <w:bdr w:val="none" w:sz="0" w:space="0" w:color="auto" w:frame="1"/>
        </w:rPr>
      </w:pPr>
      <w:r w:rsidRPr="007D4F74">
        <w:rPr>
          <w:sz w:val="28"/>
          <w:szCs w:val="28"/>
        </w:rPr>
        <w:t>Фонд оплаты труда распределяется на базовую (</w:t>
      </w:r>
      <w:proofErr w:type="spellStart"/>
      <w:r w:rsidRPr="007D4F74">
        <w:rPr>
          <w:sz w:val="28"/>
          <w:szCs w:val="28"/>
        </w:rPr>
        <w:t>ФОТб</w:t>
      </w:r>
      <w:proofErr w:type="spellEnd"/>
      <w:r w:rsidRPr="007D4F74">
        <w:rPr>
          <w:sz w:val="28"/>
          <w:szCs w:val="28"/>
        </w:rPr>
        <w:t>) и стимулирующую часть (</w:t>
      </w:r>
      <w:proofErr w:type="spellStart"/>
      <w:r w:rsidRPr="007D4F74">
        <w:rPr>
          <w:sz w:val="28"/>
          <w:szCs w:val="28"/>
        </w:rPr>
        <w:t>ФОТст</w:t>
      </w:r>
      <w:proofErr w:type="spellEnd"/>
      <w:r w:rsidRPr="007D4F74">
        <w:rPr>
          <w:sz w:val="28"/>
          <w:szCs w:val="28"/>
        </w:rPr>
        <w:t>). Решение о распределении фонда оплаты труда устанавливается в настоящем Положении.</w:t>
      </w:r>
    </w:p>
    <w:p w:rsidR="00710435" w:rsidRPr="007D4F74" w:rsidRDefault="00710435" w:rsidP="00A66B1D">
      <w:pPr>
        <w:pStyle w:val="formattext"/>
        <w:spacing w:before="0" w:beforeAutospacing="0" w:after="0" w:afterAutospacing="0"/>
        <w:ind w:firstLine="709"/>
        <w:jc w:val="both"/>
        <w:textAlignment w:val="baseline"/>
        <w:rPr>
          <w:sz w:val="28"/>
          <w:szCs w:val="28"/>
        </w:rPr>
      </w:pPr>
      <w:r w:rsidRPr="007D4F74">
        <w:rPr>
          <w:sz w:val="28"/>
          <w:szCs w:val="28"/>
        </w:rPr>
        <w:t xml:space="preserve">2.2. </w:t>
      </w:r>
      <w:proofErr w:type="gramStart"/>
      <w:r w:rsidRPr="007D4F74">
        <w:rPr>
          <w:sz w:val="28"/>
          <w:szCs w:val="28"/>
        </w:rPr>
        <w:t>Базовая часть фонда оплаты труда включает в себя должностные оклады (ставки заработной платы) работников, занимающих должности (профессии) согласно штатному расписанию, за исполнение обязанностей в соответствии с требованиями тарифно-квалификационных справочников, должностных инструкций, правил внутреннего трудового распорядка, выплаты компенсационного характера, доплаты за работу, необходимую для осуществления деятельности учреждения, но не входящую в круг должностных обязанностей работников, допла</w:t>
      </w:r>
      <w:r w:rsidR="007D4F74">
        <w:rPr>
          <w:sz w:val="28"/>
          <w:szCs w:val="28"/>
        </w:rPr>
        <w:t>ты и надбавки.</w:t>
      </w:r>
      <w:proofErr w:type="gramEnd"/>
    </w:p>
    <w:p w:rsidR="00710435" w:rsidRPr="007D4F74" w:rsidRDefault="00710435" w:rsidP="00A66B1D">
      <w:pPr>
        <w:pStyle w:val="formattext"/>
        <w:spacing w:before="0" w:beforeAutospacing="0" w:after="0" w:afterAutospacing="0"/>
        <w:ind w:firstLine="709"/>
        <w:jc w:val="both"/>
        <w:textAlignment w:val="baseline"/>
        <w:rPr>
          <w:sz w:val="28"/>
          <w:szCs w:val="28"/>
        </w:rPr>
      </w:pPr>
      <w:r w:rsidRPr="007D4F74">
        <w:rPr>
          <w:sz w:val="28"/>
          <w:szCs w:val="28"/>
        </w:rPr>
        <w:t xml:space="preserve">2.3. Штатное расписание учреждения в соответствии с уставом учреждения утверждается руководителем данного учреждения по согласованию с отделом культуры, спорта и молодежной политики администрации </w:t>
      </w:r>
      <w:r w:rsidR="003102AC" w:rsidRPr="007D4F74">
        <w:rPr>
          <w:sz w:val="28"/>
          <w:szCs w:val="28"/>
        </w:rPr>
        <w:t>муниципального</w:t>
      </w:r>
      <w:r w:rsidR="007D4F74">
        <w:rPr>
          <w:sz w:val="28"/>
          <w:szCs w:val="28"/>
        </w:rPr>
        <w:t xml:space="preserve"> округа Сокольский </w:t>
      </w:r>
      <w:r w:rsidRPr="007D4F74">
        <w:rPr>
          <w:sz w:val="28"/>
          <w:szCs w:val="28"/>
        </w:rPr>
        <w:t>Нижегородской области и включает в себя все должности работников данного учреждения.</w:t>
      </w:r>
    </w:p>
    <w:p w:rsidR="00710435" w:rsidRPr="007D4F74" w:rsidRDefault="00710435" w:rsidP="00A66B1D">
      <w:pPr>
        <w:pStyle w:val="formattext"/>
        <w:spacing w:before="0" w:beforeAutospacing="0" w:after="0" w:afterAutospacing="0"/>
        <w:ind w:firstLine="709"/>
        <w:jc w:val="both"/>
        <w:textAlignment w:val="baseline"/>
        <w:rPr>
          <w:sz w:val="28"/>
          <w:szCs w:val="28"/>
        </w:rPr>
      </w:pPr>
      <w:proofErr w:type="gramStart"/>
      <w:r w:rsidRPr="007D4F74">
        <w:rPr>
          <w:sz w:val="28"/>
          <w:szCs w:val="28"/>
        </w:rPr>
        <w:t>В соответствии с уставной деятельностью учреждения при формировании штатного расписания используются должности и профессии, указанные в профессиональных квалификационных группах, утвержденных</w:t>
      </w:r>
      <w:r w:rsidR="007D4F74">
        <w:rPr>
          <w:sz w:val="28"/>
          <w:szCs w:val="28"/>
        </w:rPr>
        <w:t xml:space="preserve"> </w:t>
      </w:r>
      <w:hyperlink r:id="rId9" w:history="1">
        <w:r w:rsidRPr="007D4F74">
          <w:rPr>
            <w:rStyle w:val="ab"/>
            <w:color w:val="auto"/>
            <w:sz w:val="28"/>
            <w:szCs w:val="28"/>
            <w:u w:val="none"/>
          </w:rPr>
          <w:t xml:space="preserve">приказами </w:t>
        </w:r>
        <w:proofErr w:type="spellStart"/>
        <w:r w:rsidRPr="007D4F74">
          <w:rPr>
            <w:rStyle w:val="ab"/>
            <w:color w:val="auto"/>
            <w:sz w:val="28"/>
            <w:szCs w:val="28"/>
            <w:u w:val="none"/>
          </w:rPr>
          <w:t>Минздравсоцразвития</w:t>
        </w:r>
        <w:proofErr w:type="spellEnd"/>
        <w:r w:rsidRPr="007D4F74">
          <w:rPr>
            <w:rStyle w:val="ab"/>
            <w:color w:val="auto"/>
            <w:sz w:val="28"/>
            <w:szCs w:val="28"/>
            <w:u w:val="none"/>
          </w:rPr>
          <w:t xml:space="preserve"> России от 31 августа 2007 г. № 570</w:t>
        </w:r>
      </w:hyperlink>
      <w:r w:rsidRPr="007D4F74">
        <w:rPr>
          <w:sz w:val="28"/>
          <w:szCs w:val="28"/>
        </w:rPr>
        <w:t>,</w:t>
      </w:r>
      <w:r w:rsidR="007D4F74">
        <w:rPr>
          <w:sz w:val="28"/>
          <w:szCs w:val="28"/>
        </w:rPr>
        <w:t xml:space="preserve"> </w:t>
      </w:r>
      <w:hyperlink r:id="rId10" w:history="1">
        <w:r w:rsidRPr="007D4F74">
          <w:rPr>
            <w:rStyle w:val="ab"/>
            <w:color w:val="auto"/>
            <w:sz w:val="28"/>
            <w:szCs w:val="28"/>
            <w:u w:val="none"/>
          </w:rPr>
          <w:t>от 14 марта 2008 г. № 121н</w:t>
        </w:r>
      </w:hyperlink>
      <w:r w:rsidRPr="007D4F74">
        <w:rPr>
          <w:sz w:val="28"/>
          <w:szCs w:val="28"/>
        </w:rPr>
        <w:t>,</w:t>
      </w:r>
      <w:r w:rsidR="007D4F74">
        <w:rPr>
          <w:sz w:val="28"/>
          <w:szCs w:val="28"/>
        </w:rPr>
        <w:t xml:space="preserve"> </w:t>
      </w:r>
      <w:hyperlink r:id="rId11" w:history="1">
        <w:r w:rsidRPr="007D4F74">
          <w:rPr>
            <w:rStyle w:val="ab"/>
            <w:color w:val="auto"/>
            <w:sz w:val="28"/>
            <w:szCs w:val="28"/>
            <w:u w:val="none"/>
          </w:rPr>
          <w:t>от 29 мая 2008 г. № 247н</w:t>
        </w:r>
      </w:hyperlink>
      <w:r w:rsidRPr="007D4F74">
        <w:rPr>
          <w:sz w:val="28"/>
          <w:szCs w:val="28"/>
        </w:rPr>
        <w:t>,</w:t>
      </w:r>
      <w:r w:rsidR="007D4F74">
        <w:rPr>
          <w:sz w:val="28"/>
          <w:szCs w:val="28"/>
        </w:rPr>
        <w:t xml:space="preserve"> </w:t>
      </w:r>
      <w:hyperlink r:id="rId12" w:history="1">
        <w:r w:rsidRPr="007D4F74">
          <w:rPr>
            <w:rStyle w:val="ab"/>
            <w:color w:val="auto"/>
            <w:sz w:val="28"/>
            <w:szCs w:val="28"/>
            <w:u w:val="none"/>
          </w:rPr>
          <w:t>от 29 мая 2008 г. № 248н</w:t>
        </w:r>
      </w:hyperlink>
      <w:r w:rsidRPr="007D4F74">
        <w:rPr>
          <w:sz w:val="28"/>
          <w:szCs w:val="28"/>
        </w:rPr>
        <w:t>,</w:t>
      </w:r>
      <w:r w:rsidR="007D4F74">
        <w:rPr>
          <w:sz w:val="28"/>
          <w:szCs w:val="28"/>
        </w:rPr>
        <w:t xml:space="preserve"> </w:t>
      </w:r>
      <w:hyperlink r:id="rId13" w:anchor="6560IO" w:history="1">
        <w:r w:rsidRPr="007D4F74">
          <w:rPr>
            <w:rStyle w:val="ab"/>
            <w:color w:val="auto"/>
            <w:sz w:val="28"/>
            <w:szCs w:val="28"/>
            <w:u w:val="none"/>
          </w:rPr>
          <w:t>Квалификационном справочнике должностей руководителей, специалистов и других служащих</w:t>
        </w:r>
      </w:hyperlink>
      <w:r w:rsidRPr="007D4F74">
        <w:rPr>
          <w:sz w:val="28"/>
          <w:szCs w:val="28"/>
        </w:rPr>
        <w:t>, утвержденном</w:t>
      </w:r>
      <w:r w:rsidR="007D4F74">
        <w:rPr>
          <w:sz w:val="28"/>
          <w:szCs w:val="28"/>
        </w:rPr>
        <w:t xml:space="preserve"> </w:t>
      </w:r>
      <w:hyperlink r:id="rId14" w:history="1">
        <w:r w:rsidRPr="007D4F74">
          <w:rPr>
            <w:rStyle w:val="ab"/>
            <w:color w:val="auto"/>
            <w:sz w:val="28"/>
            <w:szCs w:val="28"/>
            <w:u w:val="none"/>
          </w:rPr>
          <w:t>постановлением Министерства труда и</w:t>
        </w:r>
        <w:proofErr w:type="gramEnd"/>
        <w:r w:rsidRPr="007D4F74">
          <w:rPr>
            <w:rStyle w:val="ab"/>
            <w:color w:val="auto"/>
            <w:sz w:val="28"/>
            <w:szCs w:val="28"/>
            <w:u w:val="none"/>
          </w:rPr>
          <w:t xml:space="preserve"> социального развития Российской Федерации от 21 августа 1998 г. № 37</w:t>
        </w:r>
      </w:hyperlink>
      <w:r w:rsidRPr="007D4F74">
        <w:rPr>
          <w:sz w:val="28"/>
          <w:szCs w:val="28"/>
        </w:rPr>
        <w:t xml:space="preserve">, и настоящем Положении. </w:t>
      </w:r>
    </w:p>
    <w:p w:rsidR="00710435" w:rsidRPr="007D4F74" w:rsidRDefault="00710435" w:rsidP="007D4F74">
      <w:pPr>
        <w:pStyle w:val="formattext"/>
        <w:spacing w:before="0" w:beforeAutospacing="0" w:after="0" w:afterAutospacing="0"/>
        <w:ind w:firstLine="709"/>
        <w:jc w:val="both"/>
        <w:textAlignment w:val="baseline"/>
        <w:rPr>
          <w:sz w:val="28"/>
          <w:szCs w:val="28"/>
        </w:rPr>
      </w:pPr>
      <w:proofErr w:type="gramStart"/>
      <w:r w:rsidRPr="007D4F74">
        <w:rPr>
          <w:sz w:val="28"/>
          <w:szCs w:val="28"/>
        </w:rPr>
        <w:t>Штатная численность работников учреждения устанавливается руководителем учреждения исходя из функций, задач, объемов работ и нормирования труда, определяемых работодателем с учетом мнения выборного органа первичной профсоюзной организации или устанавливаемых коллективным договором на основе типовых норм труда для однородных работ (межотраслевых, отраслевых и иных норм труда, включая нормы времени, нормы выработки, нормативы численности, типовые (рекомендуемые) штатные нормативы, нормы обслуживания и другие типовые</w:t>
      </w:r>
      <w:proofErr w:type="gramEnd"/>
      <w:r w:rsidRPr="007D4F74">
        <w:rPr>
          <w:sz w:val="28"/>
          <w:szCs w:val="28"/>
        </w:rPr>
        <w:t xml:space="preserve"> нормы, утвержденные в порядке, установленном законодательством Российской Федерации).</w:t>
      </w:r>
    </w:p>
    <w:p w:rsidR="00710435" w:rsidRPr="007D4F74" w:rsidRDefault="00710435" w:rsidP="007D4F74">
      <w:pPr>
        <w:pStyle w:val="formattext"/>
        <w:spacing w:before="0" w:beforeAutospacing="0" w:after="0" w:afterAutospacing="0"/>
        <w:ind w:firstLine="709"/>
        <w:jc w:val="both"/>
        <w:textAlignment w:val="baseline"/>
        <w:rPr>
          <w:sz w:val="28"/>
          <w:szCs w:val="28"/>
        </w:rPr>
      </w:pPr>
      <w:r w:rsidRPr="007D4F74">
        <w:rPr>
          <w:sz w:val="28"/>
          <w:szCs w:val="28"/>
        </w:rPr>
        <w:t xml:space="preserve">2.4. </w:t>
      </w:r>
      <w:proofErr w:type="gramStart"/>
      <w:r w:rsidRPr="007D4F74">
        <w:rPr>
          <w:sz w:val="28"/>
          <w:szCs w:val="28"/>
        </w:rPr>
        <w:t xml:space="preserve">Размеры должностных окладов (ставок заработной платы) работникам, повышающих коэффициентов к минимальным окладам (ставкам заработной платы) по ПКГ устанавливаются на основе требований к уровню </w:t>
      </w:r>
      <w:r w:rsidRPr="007D4F74">
        <w:rPr>
          <w:sz w:val="28"/>
          <w:szCs w:val="28"/>
        </w:rPr>
        <w:lastRenderedPageBreak/>
        <w:t>профессиональной квалификации, необходимой для осуществления соответствующей профессиональной деятельности, с учетом сложности и объема выполняемой работы и не могут быть ниже минимальных окладов (ставок заработной платы) по соответствующему квалификационному уровню профессиональной квалификационной группы.</w:t>
      </w:r>
      <w:proofErr w:type="gramEnd"/>
    </w:p>
    <w:p w:rsidR="00710435" w:rsidRPr="007D4F74" w:rsidRDefault="00710435" w:rsidP="007D4F74">
      <w:pPr>
        <w:pStyle w:val="formattext"/>
        <w:spacing w:before="0" w:beforeAutospacing="0" w:after="0" w:afterAutospacing="0"/>
        <w:ind w:firstLine="709"/>
        <w:jc w:val="both"/>
        <w:textAlignment w:val="baseline"/>
        <w:rPr>
          <w:sz w:val="28"/>
          <w:szCs w:val="28"/>
        </w:rPr>
      </w:pPr>
      <w:r w:rsidRPr="007D4F74">
        <w:rPr>
          <w:sz w:val="28"/>
          <w:szCs w:val="28"/>
        </w:rPr>
        <w:t>2.5. Размеры минимальных окладов (минимальных ставок) по должностям и профессиям соответствующих профессиональных квалификационных групп (квалификационных уровней профессиональных квалификационных групп), основания и величины надбавок (коэффициентов), повышающих минимальные оклады (ставки заработной платы), установлены в прило</w:t>
      </w:r>
      <w:r w:rsidR="007D4F74">
        <w:rPr>
          <w:sz w:val="28"/>
          <w:szCs w:val="28"/>
        </w:rPr>
        <w:t>жении 1 к настоящему Положению.</w:t>
      </w:r>
    </w:p>
    <w:p w:rsidR="00710435" w:rsidRPr="007D4F74" w:rsidRDefault="00710435" w:rsidP="007D4F74">
      <w:pPr>
        <w:pStyle w:val="formattext"/>
        <w:spacing w:before="0" w:beforeAutospacing="0" w:after="0" w:afterAutospacing="0"/>
        <w:ind w:firstLine="709"/>
        <w:jc w:val="both"/>
        <w:textAlignment w:val="baseline"/>
        <w:rPr>
          <w:sz w:val="28"/>
          <w:szCs w:val="28"/>
        </w:rPr>
      </w:pPr>
      <w:r w:rsidRPr="007D4F74">
        <w:rPr>
          <w:sz w:val="28"/>
          <w:szCs w:val="28"/>
        </w:rPr>
        <w:t>2.6. Выплаты компенсационного характера устанавливаются в процентах к должностному окладу (ставке заработной платы) работников или в абсолютном денежном выражении. Выплаты компенсационного характера не образуют новый оклад (ставку) и не учитываются при начислении иных стимулирующих или компенсационных выплат, устанавливаемых в процентном отношении к окладу (ставке). Перечень оснований и размеры компенсационных выплат определены в прило</w:t>
      </w:r>
      <w:r w:rsidR="007D4F74">
        <w:rPr>
          <w:sz w:val="28"/>
          <w:szCs w:val="28"/>
        </w:rPr>
        <w:t>жении 2 к настоящему Положению.</w:t>
      </w:r>
    </w:p>
    <w:p w:rsidR="00710435" w:rsidRPr="007D4F74" w:rsidRDefault="00710435" w:rsidP="00A66B1D">
      <w:pPr>
        <w:pStyle w:val="formattext"/>
        <w:spacing w:before="0" w:beforeAutospacing="0" w:after="0" w:afterAutospacing="0"/>
        <w:ind w:firstLine="709"/>
        <w:jc w:val="both"/>
        <w:textAlignment w:val="baseline"/>
        <w:rPr>
          <w:sz w:val="28"/>
          <w:szCs w:val="28"/>
        </w:rPr>
      </w:pPr>
      <w:r w:rsidRPr="007D4F74">
        <w:rPr>
          <w:sz w:val="28"/>
          <w:szCs w:val="28"/>
        </w:rPr>
        <w:t>2.7. Размеры и условия осуществления выплат стимулирующего характера для всех категорий работников учреждений культуры устанавливаются коллективными договорами, соглашениями, локальными нормативными актами учреждения культуры, принимаемыми с учетом мнения представительного органа работников на основе формализованных показателей и критериев эффективности работы, измеряемых качественными и количествен</w:t>
      </w:r>
      <w:r w:rsidR="007D4F74">
        <w:rPr>
          <w:sz w:val="28"/>
          <w:szCs w:val="28"/>
        </w:rPr>
        <w:t xml:space="preserve">ными показателями. Перечень и </w:t>
      </w:r>
      <w:r w:rsidRPr="007D4F74">
        <w:rPr>
          <w:sz w:val="28"/>
          <w:szCs w:val="28"/>
        </w:rPr>
        <w:t xml:space="preserve">условия установления выплат стимулирующего характера изложены в Примерном положении о распределении стимулирующей </w:t>
      </w:r>
      <w:proofErr w:type="gramStart"/>
      <w:r w:rsidRPr="007D4F74">
        <w:rPr>
          <w:sz w:val="28"/>
          <w:szCs w:val="28"/>
        </w:rPr>
        <w:t>части фонда оплаты труда работников казенных учреждений</w:t>
      </w:r>
      <w:proofErr w:type="gramEnd"/>
      <w:r w:rsidRPr="007D4F74">
        <w:rPr>
          <w:sz w:val="28"/>
          <w:szCs w:val="28"/>
        </w:rPr>
        <w:t xml:space="preserve"> культуры </w:t>
      </w:r>
      <w:r w:rsidR="00F72911" w:rsidRPr="007D4F74">
        <w:rPr>
          <w:sz w:val="28"/>
          <w:szCs w:val="28"/>
        </w:rPr>
        <w:t>муниципального</w:t>
      </w:r>
      <w:r w:rsidRPr="007D4F74">
        <w:rPr>
          <w:sz w:val="28"/>
          <w:szCs w:val="28"/>
        </w:rPr>
        <w:t xml:space="preserve"> округа Со</w:t>
      </w:r>
      <w:r w:rsidR="007D4F74">
        <w:rPr>
          <w:sz w:val="28"/>
          <w:szCs w:val="28"/>
        </w:rPr>
        <w:t>кольский Нижегородской области</w:t>
      </w:r>
      <w:r w:rsidRPr="007D4F74">
        <w:rPr>
          <w:sz w:val="28"/>
          <w:szCs w:val="28"/>
        </w:rPr>
        <w:t xml:space="preserve"> (приложение 3 к настоящему Положению).</w:t>
      </w:r>
    </w:p>
    <w:p w:rsidR="00710435" w:rsidRPr="007D4F74" w:rsidRDefault="00710435" w:rsidP="00A66B1D">
      <w:pPr>
        <w:pStyle w:val="formattext"/>
        <w:spacing w:before="0" w:beforeAutospacing="0" w:after="0" w:afterAutospacing="0"/>
        <w:ind w:firstLine="709"/>
        <w:jc w:val="both"/>
        <w:textAlignment w:val="baseline"/>
        <w:rPr>
          <w:sz w:val="28"/>
          <w:szCs w:val="28"/>
        </w:rPr>
      </w:pPr>
      <w:r w:rsidRPr="007D4F74">
        <w:rPr>
          <w:sz w:val="28"/>
          <w:szCs w:val="28"/>
        </w:rPr>
        <w:t>2.7.1. Разработка показателей и критериев эффективности работы работников учреждений культуры осуществляется с учетом следующих принципов:</w:t>
      </w:r>
    </w:p>
    <w:p w:rsidR="00710435" w:rsidRPr="007D4F74" w:rsidRDefault="00710435" w:rsidP="00A66B1D">
      <w:pPr>
        <w:pStyle w:val="formattext"/>
        <w:spacing w:before="0" w:beforeAutospacing="0" w:after="0" w:afterAutospacing="0"/>
        <w:ind w:firstLine="709"/>
        <w:jc w:val="both"/>
        <w:textAlignment w:val="baseline"/>
        <w:rPr>
          <w:sz w:val="28"/>
          <w:szCs w:val="28"/>
        </w:rPr>
      </w:pPr>
      <w:r w:rsidRPr="007D4F74">
        <w:rPr>
          <w:sz w:val="28"/>
          <w:szCs w:val="28"/>
        </w:rPr>
        <w:t>а) объективность - размер вознаграждения работника должен определяться на основе объективной оценки результатов его труда, а также за достижение коллективных результатов труда;</w:t>
      </w:r>
    </w:p>
    <w:p w:rsidR="00710435" w:rsidRPr="007D4F74" w:rsidRDefault="00710435" w:rsidP="00A66B1D">
      <w:pPr>
        <w:pStyle w:val="formattext"/>
        <w:spacing w:before="0" w:beforeAutospacing="0" w:after="0" w:afterAutospacing="0"/>
        <w:ind w:firstLine="709"/>
        <w:jc w:val="both"/>
        <w:textAlignment w:val="baseline"/>
        <w:rPr>
          <w:sz w:val="28"/>
          <w:szCs w:val="28"/>
        </w:rPr>
      </w:pPr>
      <w:r w:rsidRPr="007D4F74">
        <w:rPr>
          <w:sz w:val="28"/>
          <w:szCs w:val="28"/>
        </w:rPr>
        <w:t>б) предсказуемость - работник должен знать, какое вознаграждение он получит в зависимости от результатов своего труда, а также за достижение коллективных результатов труда;</w:t>
      </w:r>
    </w:p>
    <w:p w:rsidR="00710435" w:rsidRPr="007D4F74" w:rsidRDefault="00710435" w:rsidP="00A66B1D">
      <w:pPr>
        <w:pStyle w:val="formattext"/>
        <w:spacing w:before="0" w:beforeAutospacing="0" w:after="0" w:afterAutospacing="0"/>
        <w:ind w:firstLine="709"/>
        <w:jc w:val="both"/>
        <w:textAlignment w:val="baseline"/>
        <w:rPr>
          <w:sz w:val="28"/>
          <w:szCs w:val="28"/>
        </w:rPr>
      </w:pPr>
      <w:r w:rsidRPr="007D4F74">
        <w:rPr>
          <w:sz w:val="28"/>
          <w:szCs w:val="28"/>
        </w:rPr>
        <w:t>в) адекватность - вознаграждение должно быть адекватно трудовому вкладу каждого работника в результат коллективного труда;</w:t>
      </w:r>
    </w:p>
    <w:p w:rsidR="00710435" w:rsidRPr="007D4F74" w:rsidRDefault="00710435" w:rsidP="00A66B1D">
      <w:pPr>
        <w:pStyle w:val="formattext"/>
        <w:spacing w:before="0" w:beforeAutospacing="0" w:after="0" w:afterAutospacing="0"/>
        <w:ind w:firstLine="709"/>
        <w:jc w:val="both"/>
        <w:textAlignment w:val="baseline"/>
        <w:rPr>
          <w:sz w:val="28"/>
          <w:szCs w:val="28"/>
        </w:rPr>
      </w:pPr>
      <w:r w:rsidRPr="007D4F74">
        <w:rPr>
          <w:sz w:val="28"/>
          <w:szCs w:val="28"/>
        </w:rPr>
        <w:t>г) своевременность - вознаграждение должно следовать за достижением результатов;</w:t>
      </w:r>
    </w:p>
    <w:p w:rsidR="00710435" w:rsidRPr="007D4F74" w:rsidRDefault="00710435" w:rsidP="007D4F74">
      <w:pPr>
        <w:pStyle w:val="formattext"/>
        <w:spacing w:before="0" w:beforeAutospacing="0" w:after="0" w:afterAutospacing="0"/>
        <w:ind w:firstLine="709"/>
        <w:jc w:val="both"/>
        <w:textAlignment w:val="baseline"/>
        <w:rPr>
          <w:sz w:val="28"/>
          <w:szCs w:val="28"/>
        </w:rPr>
      </w:pPr>
      <w:proofErr w:type="spellStart"/>
      <w:r w:rsidRPr="007D4F74">
        <w:rPr>
          <w:sz w:val="28"/>
          <w:szCs w:val="28"/>
        </w:rPr>
        <w:t>д</w:t>
      </w:r>
      <w:proofErr w:type="spellEnd"/>
      <w:r w:rsidRPr="007D4F74">
        <w:rPr>
          <w:sz w:val="28"/>
          <w:szCs w:val="28"/>
        </w:rPr>
        <w:t>) прозрачность - правила определения вознаграждения должны быть понятны каждому работнику.</w:t>
      </w:r>
    </w:p>
    <w:p w:rsidR="00710435" w:rsidRPr="007D4F74" w:rsidRDefault="00710435" w:rsidP="007D4F74">
      <w:pPr>
        <w:pStyle w:val="formattext"/>
        <w:spacing w:before="0" w:beforeAutospacing="0" w:after="0" w:afterAutospacing="0"/>
        <w:ind w:firstLine="709"/>
        <w:jc w:val="both"/>
        <w:textAlignment w:val="baseline"/>
        <w:rPr>
          <w:sz w:val="28"/>
          <w:szCs w:val="28"/>
        </w:rPr>
      </w:pPr>
      <w:r w:rsidRPr="007D4F74">
        <w:rPr>
          <w:sz w:val="28"/>
          <w:szCs w:val="28"/>
        </w:rPr>
        <w:lastRenderedPageBreak/>
        <w:t xml:space="preserve">2.8. Работникам учреждений устанавливаются доплаты за работу, необходимую для осуществления деятельности учреждения, но не входящую в круг должностных обязанностей соответствующих должностей (профессий) согласно профессионально-квалификационных справочников. Перечень и размеры доплат устанавливаются приказом руководителя учреждения в процентном отношении к минимальному окладу (ставке) по ПКГ работника или в денежном выражении. Доплаты за выполнение работ, не входящих в круг должностных обязанностей работника, не образуют новый оклад (ставку) и не учитываются при начислении стимулирующих или компенсационных выплат. Перечень и величина доплат </w:t>
      </w:r>
      <w:proofErr w:type="gramStart"/>
      <w:r w:rsidRPr="007D4F74">
        <w:rPr>
          <w:sz w:val="28"/>
          <w:szCs w:val="28"/>
        </w:rPr>
        <w:t>изложены</w:t>
      </w:r>
      <w:proofErr w:type="gramEnd"/>
      <w:r w:rsidRPr="007D4F74">
        <w:rPr>
          <w:sz w:val="28"/>
          <w:szCs w:val="28"/>
        </w:rPr>
        <w:t xml:space="preserve"> в приложении 4 к настоящему Положению.</w:t>
      </w:r>
    </w:p>
    <w:p w:rsidR="00710435" w:rsidRPr="007D4F74" w:rsidRDefault="00710435" w:rsidP="007D4F74">
      <w:pPr>
        <w:pStyle w:val="formattext"/>
        <w:spacing w:before="0" w:beforeAutospacing="0" w:after="0" w:afterAutospacing="0"/>
        <w:ind w:firstLine="709"/>
        <w:jc w:val="both"/>
        <w:textAlignment w:val="baseline"/>
        <w:rPr>
          <w:sz w:val="28"/>
          <w:szCs w:val="28"/>
        </w:rPr>
      </w:pPr>
      <w:r w:rsidRPr="007D4F74">
        <w:rPr>
          <w:sz w:val="28"/>
          <w:szCs w:val="28"/>
        </w:rPr>
        <w:t xml:space="preserve">2.9. Работникам, по должностям и профессиям которых предусмотрены квалификационные категории, присвоение категорий производится на основании решений аттестационных комиссий. Аттестация работников учреждений осуществляется в соответствии с «Положением об аттестации отдела культуры, спорта и молодежной политики администрации </w:t>
      </w:r>
      <w:r w:rsidR="00F72911" w:rsidRPr="007D4F74">
        <w:rPr>
          <w:sz w:val="28"/>
          <w:szCs w:val="28"/>
        </w:rPr>
        <w:t>муниципального</w:t>
      </w:r>
      <w:r w:rsidRPr="007D4F74">
        <w:rPr>
          <w:sz w:val="28"/>
          <w:szCs w:val="28"/>
        </w:rPr>
        <w:t xml:space="preserve"> округа Сокольский Нижегородской области»</w:t>
      </w:r>
      <w:r w:rsidR="007D4F74">
        <w:rPr>
          <w:sz w:val="28"/>
          <w:szCs w:val="28"/>
        </w:rPr>
        <w:t>.</w:t>
      </w:r>
    </w:p>
    <w:p w:rsidR="00710435" w:rsidRPr="007D4F74" w:rsidRDefault="00710435" w:rsidP="00A66B1D">
      <w:pPr>
        <w:pStyle w:val="formattext"/>
        <w:spacing w:before="0" w:beforeAutospacing="0" w:after="0" w:afterAutospacing="0"/>
        <w:ind w:firstLine="709"/>
        <w:jc w:val="both"/>
        <w:textAlignment w:val="baseline"/>
        <w:rPr>
          <w:sz w:val="28"/>
          <w:szCs w:val="28"/>
        </w:rPr>
      </w:pPr>
      <w:r w:rsidRPr="007D4F74">
        <w:rPr>
          <w:sz w:val="28"/>
          <w:szCs w:val="28"/>
        </w:rPr>
        <w:t>2.10. Оплата труда других работников учреждений культуры, не предусмотренных настоящим Положением, производится применительно к условиям оплаты труда, установленным для аналогичных категорий работников соответствующих отраслей социальной сферы.</w:t>
      </w:r>
    </w:p>
    <w:p w:rsidR="00710435" w:rsidRPr="007D4F74" w:rsidRDefault="00710435" w:rsidP="00A66B1D">
      <w:pPr>
        <w:pStyle w:val="formattext"/>
        <w:spacing w:before="0" w:beforeAutospacing="0" w:after="0" w:afterAutospacing="0"/>
        <w:ind w:firstLine="709"/>
        <w:jc w:val="both"/>
        <w:textAlignment w:val="baseline"/>
        <w:rPr>
          <w:sz w:val="28"/>
          <w:szCs w:val="28"/>
        </w:rPr>
      </w:pPr>
      <w:r w:rsidRPr="007D4F74">
        <w:rPr>
          <w:sz w:val="28"/>
          <w:szCs w:val="28"/>
        </w:rPr>
        <w:t>Размеры окладов (ставок), а также повышающих коэффициентов по должности (профессии), надбавок (за исключением надбавок за выслугу лет) и доплат, не определенные настоящим Положением, могут устанавливаться по решению руководителя учреждения в размере:</w:t>
      </w:r>
    </w:p>
    <w:p w:rsidR="00710435" w:rsidRPr="007D4F74" w:rsidRDefault="00710435" w:rsidP="00A66B1D">
      <w:pPr>
        <w:pStyle w:val="formattext"/>
        <w:spacing w:before="0" w:beforeAutospacing="0" w:after="0" w:afterAutospacing="0"/>
        <w:ind w:firstLine="709"/>
        <w:jc w:val="both"/>
        <w:textAlignment w:val="baseline"/>
        <w:rPr>
          <w:sz w:val="28"/>
          <w:szCs w:val="28"/>
        </w:rPr>
      </w:pPr>
      <w:r w:rsidRPr="007D4F74">
        <w:rPr>
          <w:sz w:val="28"/>
          <w:szCs w:val="28"/>
        </w:rPr>
        <w:t>-</w:t>
      </w:r>
      <w:r w:rsidR="007D4F74">
        <w:rPr>
          <w:sz w:val="28"/>
          <w:szCs w:val="28"/>
        </w:rPr>
        <w:t xml:space="preserve"> </w:t>
      </w:r>
      <w:r w:rsidRPr="007D4F74">
        <w:rPr>
          <w:sz w:val="28"/>
          <w:szCs w:val="28"/>
        </w:rPr>
        <w:t>в отношении установления размеров окладов (ст</w:t>
      </w:r>
      <w:r w:rsidR="007D4F74">
        <w:rPr>
          <w:sz w:val="28"/>
          <w:szCs w:val="28"/>
        </w:rPr>
        <w:t>авок) - не более оклада по ПКГ «</w:t>
      </w:r>
      <w:r w:rsidRPr="007D4F74">
        <w:rPr>
          <w:sz w:val="28"/>
          <w:szCs w:val="28"/>
        </w:rPr>
        <w:t>Должности руководящего состава учреждений культ</w:t>
      </w:r>
      <w:r w:rsidR="007D4F74">
        <w:rPr>
          <w:sz w:val="28"/>
          <w:szCs w:val="28"/>
        </w:rPr>
        <w:t>уры, искусства и кинематографии» (ставки по ПКГ «</w:t>
      </w:r>
      <w:r w:rsidRPr="007D4F74">
        <w:rPr>
          <w:sz w:val="28"/>
          <w:szCs w:val="28"/>
        </w:rPr>
        <w:t xml:space="preserve">Профессии рабочих культуры, искусства </w:t>
      </w:r>
      <w:r w:rsidR="007D4F74">
        <w:rPr>
          <w:sz w:val="28"/>
          <w:szCs w:val="28"/>
        </w:rPr>
        <w:t>и кинематографии второго уровня»</w:t>
      </w:r>
      <w:r w:rsidRPr="007D4F74">
        <w:rPr>
          <w:sz w:val="28"/>
          <w:szCs w:val="28"/>
        </w:rPr>
        <w:t xml:space="preserve"> (4 квалификационный уровень)).</w:t>
      </w:r>
    </w:p>
    <w:p w:rsidR="00710435" w:rsidRPr="007D4F74" w:rsidRDefault="00710435" w:rsidP="00A66B1D">
      <w:pPr>
        <w:pStyle w:val="formattext"/>
        <w:spacing w:before="0" w:beforeAutospacing="0" w:after="0" w:afterAutospacing="0"/>
        <w:ind w:firstLine="709"/>
        <w:jc w:val="both"/>
        <w:textAlignment w:val="baseline"/>
        <w:rPr>
          <w:sz w:val="28"/>
          <w:szCs w:val="28"/>
        </w:rPr>
      </w:pPr>
      <w:r w:rsidRPr="007D4F74">
        <w:rPr>
          <w:sz w:val="28"/>
          <w:szCs w:val="28"/>
        </w:rPr>
        <w:t>- в отношении размеров повышающих коэффициентов по должности, надбавок и доплат - не более повышающих коэффициентов по должности, надбавок (за исключением надбавок за выслугу лет) и доплат по</w:t>
      </w:r>
      <w:r w:rsidR="007D4F74">
        <w:rPr>
          <w:sz w:val="28"/>
          <w:szCs w:val="28"/>
        </w:rPr>
        <w:t xml:space="preserve"> ПКГ «</w:t>
      </w:r>
      <w:r w:rsidRPr="007D4F74">
        <w:rPr>
          <w:sz w:val="28"/>
          <w:szCs w:val="28"/>
        </w:rPr>
        <w:t>Должности руководящего состава учреждений культ</w:t>
      </w:r>
      <w:r w:rsidR="007D4F74">
        <w:rPr>
          <w:sz w:val="28"/>
          <w:szCs w:val="28"/>
        </w:rPr>
        <w:t>уры, искусства и кинематографии» (ставки по ПКГ «</w:t>
      </w:r>
      <w:r w:rsidRPr="007D4F74">
        <w:rPr>
          <w:sz w:val="28"/>
          <w:szCs w:val="28"/>
        </w:rPr>
        <w:t xml:space="preserve">Профессии рабочих культуры, искусства </w:t>
      </w:r>
      <w:r w:rsidR="007D4F74">
        <w:rPr>
          <w:sz w:val="28"/>
          <w:szCs w:val="28"/>
        </w:rPr>
        <w:t>и кинематографии второго уровня»</w:t>
      </w:r>
      <w:r w:rsidRPr="007D4F74">
        <w:rPr>
          <w:sz w:val="28"/>
          <w:szCs w:val="28"/>
        </w:rPr>
        <w:t xml:space="preserve"> (4 </w:t>
      </w:r>
      <w:r w:rsidR="007D4F74">
        <w:rPr>
          <w:sz w:val="28"/>
          <w:szCs w:val="28"/>
        </w:rPr>
        <w:t>квалификационный уровень)).</w:t>
      </w:r>
    </w:p>
    <w:p w:rsidR="00710435" w:rsidRPr="007D4F74" w:rsidRDefault="00710435" w:rsidP="007D4F74">
      <w:pPr>
        <w:pStyle w:val="formattext"/>
        <w:spacing w:before="0" w:beforeAutospacing="0" w:after="0" w:afterAutospacing="0"/>
        <w:ind w:firstLine="709"/>
        <w:jc w:val="both"/>
        <w:textAlignment w:val="baseline"/>
        <w:rPr>
          <w:sz w:val="28"/>
          <w:szCs w:val="28"/>
        </w:rPr>
      </w:pPr>
      <w:r w:rsidRPr="007D4F74">
        <w:rPr>
          <w:sz w:val="28"/>
          <w:szCs w:val="28"/>
        </w:rPr>
        <w:t>2.11. Расчетный среднемесячный уровень заработной платы работников учреждения не может превышать расчетный среднемесячный уровень оплат</w:t>
      </w:r>
      <w:r w:rsidR="00B71DF7" w:rsidRPr="007D4F74">
        <w:rPr>
          <w:sz w:val="28"/>
          <w:szCs w:val="28"/>
        </w:rPr>
        <w:t>ы труда муниципальных служащих муниципального</w:t>
      </w:r>
      <w:r w:rsidRPr="007D4F74">
        <w:rPr>
          <w:sz w:val="28"/>
          <w:szCs w:val="28"/>
        </w:rPr>
        <w:t xml:space="preserve"> округа Соко</w:t>
      </w:r>
      <w:r w:rsidR="007D4F74">
        <w:rPr>
          <w:sz w:val="28"/>
          <w:szCs w:val="28"/>
        </w:rPr>
        <w:t xml:space="preserve">льский Нижегородской области </w:t>
      </w:r>
      <w:r w:rsidRPr="007D4F74">
        <w:rPr>
          <w:sz w:val="28"/>
          <w:szCs w:val="28"/>
        </w:rPr>
        <w:t xml:space="preserve">и работников, замещающих должности, не являющиеся должностями муниципальной службы </w:t>
      </w:r>
      <w:r w:rsidR="00F72911" w:rsidRPr="007D4F74">
        <w:rPr>
          <w:sz w:val="28"/>
          <w:szCs w:val="28"/>
        </w:rPr>
        <w:t>муниципального</w:t>
      </w:r>
      <w:r w:rsidRPr="007D4F74">
        <w:rPr>
          <w:sz w:val="28"/>
          <w:szCs w:val="28"/>
        </w:rPr>
        <w:t xml:space="preserve"> округа Сокольский Нижегородской области, отдела культуры, спорта и молодежной политики администрации </w:t>
      </w:r>
      <w:r w:rsidR="00F72911" w:rsidRPr="007D4F74">
        <w:rPr>
          <w:sz w:val="28"/>
          <w:szCs w:val="28"/>
        </w:rPr>
        <w:t>муниципального</w:t>
      </w:r>
      <w:r w:rsidRPr="007D4F74">
        <w:rPr>
          <w:sz w:val="28"/>
          <w:szCs w:val="28"/>
        </w:rPr>
        <w:t xml:space="preserve"> округа Сокольский Нижегородской области.</w:t>
      </w:r>
    </w:p>
    <w:p w:rsidR="00710435" w:rsidRPr="007D4F74" w:rsidRDefault="00710435" w:rsidP="00A66B1D">
      <w:pPr>
        <w:pStyle w:val="formattext"/>
        <w:spacing w:before="0" w:beforeAutospacing="0" w:after="0" w:afterAutospacing="0"/>
        <w:ind w:firstLine="709"/>
        <w:jc w:val="both"/>
        <w:textAlignment w:val="baseline"/>
        <w:rPr>
          <w:sz w:val="28"/>
          <w:szCs w:val="28"/>
        </w:rPr>
      </w:pPr>
      <w:r w:rsidRPr="007D4F74">
        <w:rPr>
          <w:sz w:val="28"/>
          <w:szCs w:val="28"/>
        </w:rPr>
        <w:t xml:space="preserve">2.12. </w:t>
      </w:r>
      <w:proofErr w:type="gramStart"/>
      <w:r w:rsidRPr="007D4F74">
        <w:rPr>
          <w:sz w:val="28"/>
          <w:szCs w:val="28"/>
        </w:rPr>
        <w:t xml:space="preserve">В целях настоящего Положения расчетный среднемесячный уровень оплаты труда муниципальных служащих </w:t>
      </w:r>
      <w:r w:rsidR="00F72911" w:rsidRPr="007D4F74">
        <w:rPr>
          <w:sz w:val="28"/>
          <w:szCs w:val="28"/>
        </w:rPr>
        <w:t>муниципального</w:t>
      </w:r>
      <w:r w:rsidRPr="007D4F74">
        <w:rPr>
          <w:sz w:val="28"/>
          <w:szCs w:val="28"/>
        </w:rPr>
        <w:t xml:space="preserve"> округа Сокольский </w:t>
      </w:r>
      <w:r w:rsidR="007D4F74">
        <w:rPr>
          <w:sz w:val="28"/>
          <w:szCs w:val="28"/>
        </w:rPr>
        <w:lastRenderedPageBreak/>
        <w:t xml:space="preserve">Нижегородской области </w:t>
      </w:r>
      <w:r w:rsidRPr="007D4F74">
        <w:rPr>
          <w:sz w:val="28"/>
          <w:szCs w:val="28"/>
        </w:rPr>
        <w:t xml:space="preserve">и работников, замещающих должности, не являющиеся должностями муниципальной службы </w:t>
      </w:r>
      <w:r w:rsidR="00F72911" w:rsidRPr="007D4F74">
        <w:rPr>
          <w:sz w:val="28"/>
          <w:szCs w:val="28"/>
        </w:rPr>
        <w:t>муниципального</w:t>
      </w:r>
      <w:r w:rsidRPr="007D4F74">
        <w:rPr>
          <w:sz w:val="28"/>
          <w:szCs w:val="28"/>
        </w:rPr>
        <w:t xml:space="preserve"> округа Сокольский Нижегородской области, отдела культуры, спорта и молодежной политики администрации </w:t>
      </w:r>
      <w:r w:rsidR="00F72911" w:rsidRPr="007D4F74">
        <w:rPr>
          <w:sz w:val="28"/>
          <w:szCs w:val="28"/>
        </w:rPr>
        <w:t>муниципального</w:t>
      </w:r>
      <w:r w:rsidRPr="007D4F74">
        <w:rPr>
          <w:sz w:val="28"/>
          <w:szCs w:val="28"/>
        </w:rPr>
        <w:t xml:space="preserve"> округа Сокольский Нижегородской области определяется путем деления установленного объема бюджетных ассигнований на оплату труда муниципальных служащих </w:t>
      </w:r>
      <w:r w:rsidR="00F72911" w:rsidRPr="007D4F74">
        <w:rPr>
          <w:sz w:val="28"/>
          <w:szCs w:val="28"/>
        </w:rPr>
        <w:t>муниципального</w:t>
      </w:r>
      <w:r w:rsidRPr="007D4F74">
        <w:rPr>
          <w:sz w:val="28"/>
          <w:szCs w:val="28"/>
        </w:rPr>
        <w:t xml:space="preserve"> округа Соко</w:t>
      </w:r>
      <w:r w:rsidR="007D4F74">
        <w:rPr>
          <w:sz w:val="28"/>
          <w:szCs w:val="28"/>
        </w:rPr>
        <w:t xml:space="preserve">льский Нижегородской области </w:t>
      </w:r>
      <w:r w:rsidRPr="007D4F74">
        <w:rPr>
          <w:sz w:val="28"/>
          <w:szCs w:val="28"/>
        </w:rPr>
        <w:t>и</w:t>
      </w:r>
      <w:proofErr w:type="gramEnd"/>
      <w:r w:rsidRPr="007D4F74">
        <w:rPr>
          <w:sz w:val="28"/>
          <w:szCs w:val="28"/>
        </w:rPr>
        <w:t xml:space="preserve"> </w:t>
      </w:r>
      <w:proofErr w:type="gramStart"/>
      <w:r w:rsidRPr="007D4F74">
        <w:rPr>
          <w:sz w:val="28"/>
          <w:szCs w:val="28"/>
        </w:rPr>
        <w:t xml:space="preserve">работников, замещающих должности, не являющиеся должностями муниципальной службы </w:t>
      </w:r>
      <w:r w:rsidR="000C2C42" w:rsidRPr="007D4F74">
        <w:rPr>
          <w:sz w:val="28"/>
          <w:szCs w:val="28"/>
        </w:rPr>
        <w:t>муниципального</w:t>
      </w:r>
      <w:r w:rsidRPr="007D4F74">
        <w:rPr>
          <w:sz w:val="28"/>
          <w:szCs w:val="28"/>
        </w:rPr>
        <w:t xml:space="preserve"> округа Сокольский Нижегородской области, отдела культуры, спорта и молодежной политики администрации </w:t>
      </w:r>
      <w:r w:rsidR="000C2C42" w:rsidRPr="007D4F74">
        <w:rPr>
          <w:sz w:val="28"/>
          <w:szCs w:val="28"/>
        </w:rPr>
        <w:t>муниципального</w:t>
      </w:r>
      <w:r w:rsidRPr="007D4F74">
        <w:rPr>
          <w:sz w:val="28"/>
          <w:szCs w:val="28"/>
        </w:rPr>
        <w:t xml:space="preserve"> округа Сокольский Нижегородской области на установленную численность муниципальных служащих </w:t>
      </w:r>
      <w:r w:rsidR="000C2C42" w:rsidRPr="007D4F74">
        <w:rPr>
          <w:sz w:val="28"/>
          <w:szCs w:val="28"/>
        </w:rPr>
        <w:t>муниципального</w:t>
      </w:r>
      <w:r w:rsidRPr="007D4F74">
        <w:rPr>
          <w:sz w:val="28"/>
          <w:szCs w:val="28"/>
        </w:rPr>
        <w:t xml:space="preserve"> округа Соко</w:t>
      </w:r>
      <w:r w:rsidR="007D4F74">
        <w:rPr>
          <w:sz w:val="28"/>
          <w:szCs w:val="28"/>
        </w:rPr>
        <w:t xml:space="preserve">льский Нижегородской области </w:t>
      </w:r>
      <w:r w:rsidRPr="007D4F74">
        <w:rPr>
          <w:sz w:val="28"/>
          <w:szCs w:val="28"/>
        </w:rPr>
        <w:t xml:space="preserve">и работников, замещающих должности, не являющиеся должностями муниципальной службы </w:t>
      </w:r>
      <w:r w:rsidR="000C2C42" w:rsidRPr="007D4F74">
        <w:rPr>
          <w:sz w:val="28"/>
          <w:szCs w:val="28"/>
        </w:rPr>
        <w:t>муниципального</w:t>
      </w:r>
      <w:r w:rsidRPr="007D4F74">
        <w:rPr>
          <w:sz w:val="28"/>
          <w:szCs w:val="28"/>
        </w:rPr>
        <w:t xml:space="preserve"> округа Сок</w:t>
      </w:r>
      <w:r w:rsidR="007D4F74">
        <w:rPr>
          <w:sz w:val="28"/>
          <w:szCs w:val="28"/>
        </w:rPr>
        <w:t xml:space="preserve">ольский Нижегородской области, </w:t>
      </w:r>
      <w:r w:rsidRPr="007D4F74">
        <w:rPr>
          <w:sz w:val="28"/>
          <w:szCs w:val="28"/>
        </w:rPr>
        <w:t xml:space="preserve">отдела культуры, спорта и молодежной политики администрации </w:t>
      </w:r>
      <w:r w:rsidR="000C2C42" w:rsidRPr="007D4F74">
        <w:rPr>
          <w:sz w:val="28"/>
          <w:szCs w:val="28"/>
        </w:rPr>
        <w:t>муниципального</w:t>
      </w:r>
      <w:r w:rsidRPr="007D4F74">
        <w:rPr>
          <w:sz w:val="28"/>
          <w:szCs w:val="28"/>
        </w:rPr>
        <w:t xml:space="preserve"> округа Сокольский Нижегородской</w:t>
      </w:r>
      <w:proofErr w:type="gramEnd"/>
      <w:r w:rsidRPr="007D4F74">
        <w:rPr>
          <w:sz w:val="28"/>
          <w:szCs w:val="28"/>
        </w:rPr>
        <w:t xml:space="preserve"> области и деления полученного результата на 12 (количество месяцев в</w:t>
      </w:r>
      <w:r w:rsidR="007D4F74">
        <w:rPr>
          <w:sz w:val="28"/>
          <w:szCs w:val="28"/>
        </w:rPr>
        <w:t xml:space="preserve"> году) и доводится </w:t>
      </w:r>
      <w:r w:rsidRPr="007D4F74">
        <w:rPr>
          <w:sz w:val="28"/>
          <w:szCs w:val="28"/>
        </w:rPr>
        <w:t>отделом культуры, спорта и молодежной политики администрации городского округа Сокольский Нижегородской области до учреждения.</w:t>
      </w:r>
    </w:p>
    <w:p w:rsidR="00710435" w:rsidRPr="007D4F74" w:rsidRDefault="00710435" w:rsidP="00A66B1D">
      <w:pPr>
        <w:pStyle w:val="formattext"/>
        <w:spacing w:before="0" w:beforeAutospacing="0" w:after="0" w:afterAutospacing="0"/>
        <w:ind w:firstLine="709"/>
        <w:jc w:val="both"/>
        <w:textAlignment w:val="baseline"/>
        <w:rPr>
          <w:sz w:val="28"/>
          <w:szCs w:val="28"/>
        </w:rPr>
      </w:pPr>
      <w:r w:rsidRPr="007D4F74">
        <w:rPr>
          <w:sz w:val="28"/>
          <w:szCs w:val="28"/>
        </w:rPr>
        <w:t>Расчетный среднемесячный уровень заработной платы работников учреждения определяется путем деления установленного объема бюджетных ассигнований на оплату труда работников учреждения на численность работников учреждения в соответствии с утвержденным штатным расписанием и деления полученного результата на 12 (количество месяцев в году).</w:t>
      </w:r>
    </w:p>
    <w:p w:rsidR="00710435" w:rsidRPr="007D4F74" w:rsidRDefault="00710435" w:rsidP="00A66B1D">
      <w:pPr>
        <w:pStyle w:val="formattext"/>
        <w:spacing w:before="0" w:beforeAutospacing="0" w:after="0" w:afterAutospacing="0"/>
        <w:ind w:firstLine="709"/>
        <w:jc w:val="both"/>
        <w:textAlignment w:val="baseline"/>
        <w:rPr>
          <w:sz w:val="28"/>
          <w:szCs w:val="28"/>
        </w:rPr>
      </w:pPr>
      <w:r w:rsidRPr="007D4F74">
        <w:rPr>
          <w:sz w:val="28"/>
          <w:szCs w:val="28"/>
        </w:rPr>
        <w:t xml:space="preserve">Сопоставление расчетного среднемесячного уровня заработной платы работников учреждения осуществляется с расчетным среднемесячным уровнем оплаты труда муниципальных служащих </w:t>
      </w:r>
      <w:r w:rsidR="000C2C42" w:rsidRPr="007D4F74">
        <w:rPr>
          <w:sz w:val="28"/>
          <w:szCs w:val="28"/>
        </w:rPr>
        <w:t>муниципального</w:t>
      </w:r>
      <w:r w:rsidRPr="007D4F74">
        <w:rPr>
          <w:sz w:val="28"/>
          <w:szCs w:val="28"/>
        </w:rPr>
        <w:t xml:space="preserve"> округа Соко</w:t>
      </w:r>
      <w:r w:rsidR="007D4F74">
        <w:rPr>
          <w:sz w:val="28"/>
          <w:szCs w:val="28"/>
        </w:rPr>
        <w:t xml:space="preserve">льский Нижегородской области </w:t>
      </w:r>
      <w:r w:rsidRPr="007D4F74">
        <w:rPr>
          <w:sz w:val="28"/>
          <w:szCs w:val="28"/>
        </w:rPr>
        <w:t xml:space="preserve">и работников, замещающих должности, не являющиеся должностями муниципальной службы </w:t>
      </w:r>
      <w:r w:rsidR="000C2C42" w:rsidRPr="007D4F74">
        <w:rPr>
          <w:sz w:val="28"/>
          <w:szCs w:val="28"/>
        </w:rPr>
        <w:t>муниципального</w:t>
      </w:r>
      <w:r w:rsidRPr="007D4F74">
        <w:rPr>
          <w:sz w:val="28"/>
          <w:szCs w:val="28"/>
        </w:rPr>
        <w:t xml:space="preserve"> округа Сок</w:t>
      </w:r>
      <w:r w:rsidR="007D4F74">
        <w:rPr>
          <w:sz w:val="28"/>
          <w:szCs w:val="28"/>
        </w:rPr>
        <w:t xml:space="preserve">ольский Нижегородской области, </w:t>
      </w:r>
      <w:r w:rsidRPr="007D4F74">
        <w:rPr>
          <w:sz w:val="28"/>
          <w:szCs w:val="28"/>
        </w:rPr>
        <w:t xml:space="preserve">отдела культуры, спорта и молодежной политики администрации </w:t>
      </w:r>
      <w:r w:rsidR="000C2C42" w:rsidRPr="007D4F74">
        <w:rPr>
          <w:sz w:val="28"/>
          <w:szCs w:val="28"/>
        </w:rPr>
        <w:t>муниципального</w:t>
      </w:r>
      <w:r w:rsidRPr="007D4F74">
        <w:rPr>
          <w:sz w:val="28"/>
          <w:szCs w:val="28"/>
        </w:rPr>
        <w:t xml:space="preserve"> округа Сокольский Нижегородской области.</w:t>
      </w:r>
    </w:p>
    <w:p w:rsidR="00710435" w:rsidRPr="00A66B1D" w:rsidRDefault="00710435" w:rsidP="00A66B1D">
      <w:pPr>
        <w:pStyle w:val="formattext"/>
        <w:spacing w:before="0" w:beforeAutospacing="0" w:after="0" w:afterAutospacing="0"/>
        <w:ind w:firstLine="480"/>
        <w:jc w:val="both"/>
        <w:textAlignment w:val="baseline"/>
      </w:pPr>
    </w:p>
    <w:p w:rsidR="00710435" w:rsidRPr="00295CB3" w:rsidRDefault="00710435" w:rsidP="007D4F74">
      <w:pPr>
        <w:pStyle w:val="3"/>
        <w:spacing w:before="0" w:after="0"/>
        <w:jc w:val="center"/>
        <w:textAlignment w:val="baseline"/>
        <w:rPr>
          <w:rFonts w:ascii="Times New Roman" w:hAnsi="Times New Roman"/>
          <w:sz w:val="28"/>
          <w:szCs w:val="28"/>
          <w:bdr w:val="none" w:sz="0" w:space="0" w:color="auto" w:frame="1"/>
        </w:rPr>
      </w:pPr>
      <w:r w:rsidRPr="00295CB3">
        <w:rPr>
          <w:rFonts w:ascii="Times New Roman" w:hAnsi="Times New Roman"/>
          <w:sz w:val="28"/>
          <w:szCs w:val="28"/>
          <w:bdr w:val="none" w:sz="0" w:space="0" w:color="auto" w:frame="1"/>
        </w:rPr>
        <w:t>3. Порядок установления должностных окладов</w:t>
      </w:r>
      <w:r w:rsidR="007D4F74">
        <w:rPr>
          <w:rFonts w:ascii="Times New Roman" w:hAnsi="Times New Roman"/>
          <w:sz w:val="28"/>
          <w:szCs w:val="28"/>
          <w:bdr w:val="none" w:sz="0" w:space="0" w:color="auto" w:frame="1"/>
        </w:rPr>
        <w:t xml:space="preserve"> </w:t>
      </w:r>
      <w:r w:rsidRPr="00295CB3">
        <w:rPr>
          <w:rFonts w:ascii="Times New Roman" w:hAnsi="Times New Roman"/>
          <w:sz w:val="28"/>
          <w:szCs w:val="28"/>
          <w:bdr w:val="none" w:sz="0" w:space="0" w:color="auto" w:frame="1"/>
        </w:rPr>
        <w:t>и ста</w:t>
      </w:r>
      <w:r w:rsidR="007D4F74">
        <w:rPr>
          <w:rFonts w:ascii="Times New Roman" w:hAnsi="Times New Roman"/>
          <w:sz w:val="28"/>
          <w:szCs w:val="28"/>
          <w:bdr w:val="none" w:sz="0" w:space="0" w:color="auto" w:frame="1"/>
        </w:rPr>
        <w:t xml:space="preserve">вок </w:t>
      </w:r>
      <w:r w:rsidRPr="00295CB3">
        <w:rPr>
          <w:rFonts w:ascii="Times New Roman" w:hAnsi="Times New Roman"/>
          <w:sz w:val="28"/>
          <w:szCs w:val="28"/>
          <w:bdr w:val="none" w:sz="0" w:space="0" w:color="auto" w:frame="1"/>
        </w:rPr>
        <w:t>заработной платы работникам учреждений</w:t>
      </w:r>
    </w:p>
    <w:p w:rsidR="00710435" w:rsidRPr="007D4F74" w:rsidRDefault="00710435" w:rsidP="00A66B1D">
      <w:pPr>
        <w:pStyle w:val="3"/>
        <w:spacing w:before="0" w:after="0"/>
        <w:jc w:val="both"/>
        <w:textAlignment w:val="baseline"/>
        <w:rPr>
          <w:rFonts w:ascii="Times New Roman" w:hAnsi="Times New Roman"/>
          <w:b w:val="0"/>
          <w:sz w:val="24"/>
          <w:szCs w:val="24"/>
        </w:rPr>
      </w:pPr>
    </w:p>
    <w:p w:rsidR="00710435" w:rsidRPr="000773FF" w:rsidRDefault="00710435" w:rsidP="00A66B1D">
      <w:pPr>
        <w:pStyle w:val="formattext"/>
        <w:spacing w:before="0" w:beforeAutospacing="0" w:after="0" w:afterAutospacing="0"/>
        <w:ind w:firstLine="709"/>
        <w:jc w:val="both"/>
        <w:textAlignment w:val="baseline"/>
        <w:rPr>
          <w:sz w:val="28"/>
          <w:szCs w:val="28"/>
        </w:rPr>
      </w:pPr>
      <w:r w:rsidRPr="000773FF">
        <w:rPr>
          <w:sz w:val="28"/>
          <w:szCs w:val="28"/>
        </w:rPr>
        <w:t>3.1. Должностной оклад (ставка заработной платы) работника устанавливается в зависимости от отнесения занимаемой работником должности (профессии) к соответствующим квалификационным уровням и профессиональным квалификационным группам, повышающих коэффициентов, квалификационной категории, ученой степени, почетного звания, сложнос</w:t>
      </w:r>
      <w:r w:rsidR="000773FF" w:rsidRPr="000773FF">
        <w:rPr>
          <w:sz w:val="28"/>
          <w:szCs w:val="28"/>
        </w:rPr>
        <w:t>ти и объёма выполняемой работы.</w:t>
      </w:r>
    </w:p>
    <w:p w:rsidR="00710435" w:rsidRPr="000773FF" w:rsidRDefault="00710435" w:rsidP="000773FF">
      <w:pPr>
        <w:pStyle w:val="formattext"/>
        <w:spacing w:before="0" w:beforeAutospacing="0" w:after="0" w:afterAutospacing="0"/>
        <w:ind w:firstLine="709"/>
        <w:jc w:val="both"/>
        <w:textAlignment w:val="baseline"/>
        <w:rPr>
          <w:sz w:val="28"/>
          <w:szCs w:val="28"/>
        </w:rPr>
      </w:pPr>
      <w:r w:rsidRPr="000773FF">
        <w:rPr>
          <w:sz w:val="28"/>
          <w:szCs w:val="28"/>
        </w:rPr>
        <w:t xml:space="preserve">3.2. Базой для расчета должностного оклада (ставки заработной платы) конкретному работнику является минимальный оклад (минимальная ставка), соответствующий занимаемой должности (профессии) согласно </w:t>
      </w:r>
      <w:r w:rsidRPr="000773FF">
        <w:rPr>
          <w:sz w:val="28"/>
          <w:szCs w:val="28"/>
        </w:rPr>
        <w:lastRenderedPageBreak/>
        <w:t>профессиональным квалификационным группам. К минимальному окладу (минимальной ставке заработной платы) по ПКГ применяются повышающие коэффициенты, формирующие минимальный оклад по должности (минимальную ставку заработной платы по профессии). Надбавки и доплаты применяются к минимальному окладу по должности (минимальной ставке по заработной плате), за исключением повышающей надбавки за выслугу лет, которая применяется исходя из минимального оклада по ПКГ (минимальной ставки по ПКГ).</w:t>
      </w:r>
    </w:p>
    <w:p w:rsidR="00710435" w:rsidRPr="000773FF" w:rsidRDefault="00710435" w:rsidP="00A66B1D">
      <w:pPr>
        <w:pStyle w:val="formattext"/>
        <w:spacing w:before="0" w:beforeAutospacing="0" w:after="0" w:afterAutospacing="0"/>
        <w:ind w:firstLine="709"/>
        <w:jc w:val="both"/>
        <w:textAlignment w:val="baseline"/>
        <w:rPr>
          <w:sz w:val="28"/>
          <w:szCs w:val="28"/>
        </w:rPr>
      </w:pPr>
      <w:r w:rsidRPr="000773FF">
        <w:rPr>
          <w:sz w:val="28"/>
          <w:szCs w:val="28"/>
        </w:rPr>
        <w:t>3.3. Оплата труда руководителей кружков, студий и самодеятельных коллективов, аккомпаниаторов может производиться по часовым ставкам, исчисленным на основе должностных окладов работников и норм рабочего вр</w:t>
      </w:r>
      <w:r w:rsidR="000773FF">
        <w:rPr>
          <w:sz w:val="28"/>
          <w:szCs w:val="28"/>
        </w:rPr>
        <w:t>емени.</w:t>
      </w:r>
    </w:p>
    <w:p w:rsidR="00710435" w:rsidRPr="000773FF" w:rsidRDefault="00710435" w:rsidP="00A66B1D">
      <w:pPr>
        <w:pStyle w:val="formattext"/>
        <w:spacing w:before="0" w:beforeAutospacing="0" w:after="0" w:afterAutospacing="0"/>
        <w:ind w:firstLine="709"/>
        <w:jc w:val="both"/>
        <w:textAlignment w:val="baseline"/>
        <w:rPr>
          <w:sz w:val="28"/>
          <w:szCs w:val="28"/>
        </w:rPr>
      </w:pPr>
      <w:r w:rsidRPr="000773FF">
        <w:rPr>
          <w:sz w:val="28"/>
          <w:szCs w:val="28"/>
        </w:rPr>
        <w:t>3.4. Изменение должностных окладов (ставок заработной платы) работников производится в следующем порядке:</w:t>
      </w:r>
    </w:p>
    <w:p w:rsidR="00710435" w:rsidRPr="000773FF" w:rsidRDefault="00710435" w:rsidP="00A66B1D">
      <w:pPr>
        <w:pStyle w:val="formattext"/>
        <w:spacing w:before="0" w:beforeAutospacing="0" w:after="0" w:afterAutospacing="0"/>
        <w:ind w:firstLine="709"/>
        <w:jc w:val="both"/>
        <w:textAlignment w:val="baseline"/>
        <w:rPr>
          <w:sz w:val="28"/>
          <w:szCs w:val="28"/>
        </w:rPr>
      </w:pPr>
      <w:r w:rsidRPr="000773FF">
        <w:rPr>
          <w:sz w:val="28"/>
          <w:szCs w:val="28"/>
        </w:rPr>
        <w:t xml:space="preserve">- при изменении минимальных должностных окладов, минимальных </w:t>
      </w:r>
      <w:r w:rsidR="000773FF">
        <w:rPr>
          <w:sz w:val="28"/>
          <w:szCs w:val="28"/>
        </w:rPr>
        <w:t xml:space="preserve">ставок заработной платы по ПКГ </w:t>
      </w:r>
      <w:r w:rsidR="00B71DF7" w:rsidRPr="000773FF">
        <w:rPr>
          <w:sz w:val="28"/>
          <w:szCs w:val="28"/>
        </w:rPr>
        <w:t>П</w:t>
      </w:r>
      <w:r w:rsidRPr="000773FF">
        <w:rPr>
          <w:sz w:val="28"/>
          <w:szCs w:val="28"/>
        </w:rPr>
        <w:t xml:space="preserve">равительством Нижегородской области - </w:t>
      </w:r>
      <w:proofErr w:type="gramStart"/>
      <w:r w:rsidRPr="000773FF">
        <w:rPr>
          <w:sz w:val="28"/>
          <w:szCs w:val="28"/>
        </w:rPr>
        <w:t>с даты введения</w:t>
      </w:r>
      <w:proofErr w:type="gramEnd"/>
      <w:r w:rsidRPr="000773FF">
        <w:rPr>
          <w:sz w:val="28"/>
          <w:szCs w:val="28"/>
        </w:rPr>
        <w:t xml:space="preserve"> новых минимальных окладов, минимальных ставок заработной платы</w:t>
      </w:r>
      <w:r w:rsidR="000C2C42" w:rsidRPr="000773FF">
        <w:rPr>
          <w:sz w:val="28"/>
          <w:szCs w:val="28"/>
        </w:rPr>
        <w:t xml:space="preserve"> в муниципальном округе Сокольский Нижегородской области</w:t>
      </w:r>
      <w:r w:rsidRPr="000773FF">
        <w:rPr>
          <w:sz w:val="28"/>
          <w:szCs w:val="28"/>
        </w:rPr>
        <w:t>;</w:t>
      </w:r>
    </w:p>
    <w:p w:rsidR="00710435" w:rsidRPr="000773FF" w:rsidRDefault="00710435" w:rsidP="00A66B1D">
      <w:pPr>
        <w:pStyle w:val="formattext"/>
        <w:spacing w:before="0" w:beforeAutospacing="0" w:after="0" w:afterAutospacing="0"/>
        <w:ind w:firstLine="709"/>
        <w:jc w:val="both"/>
        <w:textAlignment w:val="baseline"/>
        <w:rPr>
          <w:sz w:val="28"/>
          <w:szCs w:val="28"/>
        </w:rPr>
      </w:pPr>
      <w:r w:rsidRPr="000773FF">
        <w:rPr>
          <w:sz w:val="28"/>
          <w:szCs w:val="28"/>
        </w:rPr>
        <w:t>- при установлении или присвоении квалификационной категории – со дня вынесения решения аттестационной комиссией;</w:t>
      </w:r>
    </w:p>
    <w:p w:rsidR="00710435" w:rsidRPr="000773FF" w:rsidRDefault="00710435" w:rsidP="00A66B1D">
      <w:pPr>
        <w:pStyle w:val="formattext"/>
        <w:spacing w:before="0" w:beforeAutospacing="0" w:after="0" w:afterAutospacing="0"/>
        <w:ind w:firstLine="709"/>
        <w:jc w:val="both"/>
        <w:textAlignment w:val="baseline"/>
        <w:rPr>
          <w:sz w:val="28"/>
          <w:szCs w:val="28"/>
        </w:rPr>
      </w:pPr>
      <w:r w:rsidRPr="000773FF">
        <w:rPr>
          <w:sz w:val="28"/>
          <w:szCs w:val="28"/>
        </w:rPr>
        <w:t>- при присвоении почетного звания, награждения ведомственными знаками отличия - со дня присвоения, награждения;</w:t>
      </w:r>
    </w:p>
    <w:p w:rsidR="00710435" w:rsidRPr="000773FF" w:rsidRDefault="00710435" w:rsidP="00A66B1D">
      <w:pPr>
        <w:pStyle w:val="formattext"/>
        <w:spacing w:before="0" w:beforeAutospacing="0" w:after="0" w:afterAutospacing="0"/>
        <w:ind w:firstLine="709"/>
        <w:jc w:val="both"/>
        <w:textAlignment w:val="baseline"/>
        <w:rPr>
          <w:sz w:val="28"/>
          <w:szCs w:val="28"/>
        </w:rPr>
      </w:pPr>
      <w:r w:rsidRPr="000773FF">
        <w:rPr>
          <w:sz w:val="28"/>
          <w:szCs w:val="28"/>
        </w:rPr>
        <w:t>- при присуждении ученой степени доктора наук или кандидата наук - со дня принятия Министерством образования и науки Российской Федерации решения о выдаче диплома.</w:t>
      </w:r>
    </w:p>
    <w:p w:rsidR="00710435" w:rsidRPr="000773FF" w:rsidRDefault="00710435" w:rsidP="00A66B1D">
      <w:pPr>
        <w:pStyle w:val="3"/>
        <w:spacing w:before="0" w:after="0"/>
        <w:jc w:val="both"/>
        <w:textAlignment w:val="baseline"/>
        <w:rPr>
          <w:rFonts w:ascii="Times New Roman" w:hAnsi="Times New Roman"/>
          <w:b w:val="0"/>
          <w:sz w:val="24"/>
          <w:szCs w:val="24"/>
        </w:rPr>
      </w:pPr>
    </w:p>
    <w:p w:rsidR="00710435" w:rsidRPr="00295CB3" w:rsidRDefault="00710435" w:rsidP="00A66B1D">
      <w:pPr>
        <w:pStyle w:val="3"/>
        <w:spacing w:before="0" w:after="0"/>
        <w:jc w:val="center"/>
        <w:textAlignment w:val="baseline"/>
        <w:rPr>
          <w:rFonts w:ascii="Times New Roman" w:hAnsi="Times New Roman"/>
          <w:sz w:val="28"/>
          <w:szCs w:val="28"/>
        </w:rPr>
      </w:pPr>
      <w:r w:rsidRPr="00295CB3">
        <w:rPr>
          <w:rFonts w:ascii="Times New Roman" w:hAnsi="Times New Roman"/>
          <w:sz w:val="28"/>
          <w:szCs w:val="28"/>
          <w:bdr w:val="none" w:sz="0" w:space="0" w:color="auto" w:frame="1"/>
        </w:rPr>
        <w:t>4. Условия оплаты труд</w:t>
      </w:r>
      <w:r w:rsidR="000773FF">
        <w:rPr>
          <w:rFonts w:ascii="Times New Roman" w:hAnsi="Times New Roman"/>
          <w:sz w:val="28"/>
          <w:szCs w:val="28"/>
          <w:bdr w:val="none" w:sz="0" w:space="0" w:color="auto" w:frame="1"/>
        </w:rPr>
        <w:t xml:space="preserve">а руководителя учреждения, </w:t>
      </w:r>
      <w:r w:rsidRPr="00295CB3">
        <w:rPr>
          <w:rFonts w:ascii="Times New Roman" w:hAnsi="Times New Roman"/>
          <w:sz w:val="28"/>
          <w:szCs w:val="28"/>
          <w:bdr w:val="none" w:sz="0" w:space="0" w:color="auto" w:frame="1"/>
        </w:rPr>
        <w:t>заместителей руководителя</w:t>
      </w:r>
    </w:p>
    <w:p w:rsidR="00710435" w:rsidRPr="00A66B1D" w:rsidRDefault="00710435" w:rsidP="00A66B1D">
      <w:pPr>
        <w:pStyle w:val="formattext"/>
        <w:spacing w:before="0" w:beforeAutospacing="0" w:after="0" w:afterAutospacing="0"/>
        <w:jc w:val="center"/>
        <w:textAlignment w:val="baseline"/>
      </w:pPr>
    </w:p>
    <w:p w:rsidR="00710435" w:rsidRPr="00426C8F" w:rsidRDefault="00710435" w:rsidP="00426C8F">
      <w:pPr>
        <w:pStyle w:val="formattext"/>
        <w:spacing w:before="0" w:beforeAutospacing="0" w:after="0" w:afterAutospacing="0"/>
        <w:ind w:firstLine="709"/>
        <w:jc w:val="both"/>
        <w:textAlignment w:val="baseline"/>
        <w:rPr>
          <w:sz w:val="28"/>
          <w:szCs w:val="28"/>
        </w:rPr>
      </w:pPr>
      <w:r w:rsidRPr="00426C8F">
        <w:rPr>
          <w:sz w:val="28"/>
          <w:szCs w:val="28"/>
        </w:rPr>
        <w:t>4.1. Заработная пл</w:t>
      </w:r>
      <w:r w:rsidR="00426C8F" w:rsidRPr="00426C8F">
        <w:rPr>
          <w:sz w:val="28"/>
          <w:szCs w:val="28"/>
        </w:rPr>
        <w:t xml:space="preserve">ата руководителей учреждений их заместителей, </w:t>
      </w:r>
      <w:r w:rsidRPr="00426C8F">
        <w:rPr>
          <w:sz w:val="28"/>
          <w:szCs w:val="28"/>
        </w:rPr>
        <w:t>состоит из должностных окладов, выплат компенсационного и стимулирующего характера, надбавки за выслугу лет, устанавливаемых:</w:t>
      </w:r>
    </w:p>
    <w:p w:rsidR="00710435" w:rsidRPr="00426C8F" w:rsidRDefault="00710435" w:rsidP="00426C8F">
      <w:pPr>
        <w:pStyle w:val="formattext"/>
        <w:spacing w:before="0" w:beforeAutospacing="0" w:after="0" w:afterAutospacing="0"/>
        <w:ind w:firstLine="709"/>
        <w:jc w:val="both"/>
        <w:textAlignment w:val="baseline"/>
        <w:rPr>
          <w:sz w:val="28"/>
          <w:szCs w:val="28"/>
        </w:rPr>
      </w:pPr>
      <w:r w:rsidRPr="00426C8F">
        <w:rPr>
          <w:sz w:val="28"/>
          <w:szCs w:val="28"/>
        </w:rPr>
        <w:t xml:space="preserve">- в отношении руководителя учреждения – отделом культуры, спорта и молодежной политики администрации </w:t>
      </w:r>
      <w:r w:rsidR="000C2C42" w:rsidRPr="00426C8F">
        <w:rPr>
          <w:sz w:val="28"/>
          <w:szCs w:val="28"/>
        </w:rPr>
        <w:t>муниципального</w:t>
      </w:r>
      <w:r w:rsidRPr="00426C8F">
        <w:rPr>
          <w:sz w:val="28"/>
          <w:szCs w:val="28"/>
        </w:rPr>
        <w:t xml:space="preserve"> округа Сокольский </w:t>
      </w:r>
      <w:r w:rsidR="00A41CD0" w:rsidRPr="00426C8F">
        <w:rPr>
          <w:sz w:val="28"/>
          <w:szCs w:val="28"/>
        </w:rPr>
        <w:t xml:space="preserve">Нижегородской области </w:t>
      </w:r>
      <w:r w:rsidRPr="00426C8F">
        <w:rPr>
          <w:sz w:val="28"/>
          <w:szCs w:val="28"/>
        </w:rPr>
        <w:t xml:space="preserve">по согласованию с главой </w:t>
      </w:r>
      <w:r w:rsidR="00A41CD0" w:rsidRPr="00426C8F">
        <w:rPr>
          <w:sz w:val="28"/>
          <w:szCs w:val="28"/>
        </w:rPr>
        <w:t>местного самоуправления</w:t>
      </w:r>
      <w:r w:rsidRPr="00426C8F">
        <w:rPr>
          <w:sz w:val="28"/>
          <w:szCs w:val="28"/>
        </w:rPr>
        <w:t xml:space="preserve"> </w:t>
      </w:r>
      <w:r w:rsidR="000C2C42" w:rsidRPr="00426C8F">
        <w:rPr>
          <w:sz w:val="28"/>
          <w:szCs w:val="28"/>
        </w:rPr>
        <w:t>муниципального</w:t>
      </w:r>
      <w:r w:rsidRPr="00426C8F">
        <w:rPr>
          <w:sz w:val="28"/>
          <w:szCs w:val="28"/>
        </w:rPr>
        <w:t xml:space="preserve"> округа Сокольский Нижегородской области.</w:t>
      </w:r>
    </w:p>
    <w:p w:rsidR="00710435" w:rsidRPr="00426C8F" w:rsidRDefault="00710435" w:rsidP="00426C8F">
      <w:pPr>
        <w:pStyle w:val="formattext"/>
        <w:spacing w:before="0" w:beforeAutospacing="0" w:after="0" w:afterAutospacing="0"/>
        <w:ind w:firstLine="709"/>
        <w:jc w:val="both"/>
        <w:textAlignment w:val="baseline"/>
        <w:rPr>
          <w:sz w:val="28"/>
          <w:szCs w:val="28"/>
        </w:rPr>
      </w:pPr>
      <w:r w:rsidRPr="00426C8F">
        <w:rPr>
          <w:sz w:val="28"/>
          <w:szCs w:val="28"/>
        </w:rPr>
        <w:t>- в отношении заместителей руководителей учреждений - руководителями этих учреждений.</w:t>
      </w:r>
    </w:p>
    <w:p w:rsidR="000C2C42" w:rsidRPr="00426C8F" w:rsidRDefault="00710435" w:rsidP="00426C8F">
      <w:pPr>
        <w:pStyle w:val="formattext"/>
        <w:spacing w:before="0" w:beforeAutospacing="0" w:after="0" w:afterAutospacing="0"/>
        <w:ind w:firstLine="709"/>
        <w:jc w:val="both"/>
        <w:textAlignment w:val="baseline"/>
        <w:rPr>
          <w:sz w:val="28"/>
          <w:szCs w:val="28"/>
        </w:rPr>
      </w:pPr>
      <w:proofErr w:type="gramStart"/>
      <w:r w:rsidRPr="00426C8F">
        <w:rPr>
          <w:sz w:val="28"/>
          <w:szCs w:val="28"/>
        </w:rPr>
        <w:t xml:space="preserve">Предельный уровень соотношения среднемесячной заработной платы руководителей учреждений, их заместителей формируемой за счет всех источников финансового обеспечения и рассчитываемой за календарный год, и среднемесячной заработной платы работников этих учреждений (без учета заработной платы соответствующего руководителя, </w:t>
      </w:r>
      <w:r w:rsidR="00426C8F">
        <w:rPr>
          <w:sz w:val="28"/>
          <w:szCs w:val="28"/>
        </w:rPr>
        <w:t xml:space="preserve">его заместителей) определяется </w:t>
      </w:r>
      <w:r w:rsidRPr="00426C8F">
        <w:rPr>
          <w:sz w:val="28"/>
          <w:szCs w:val="28"/>
        </w:rPr>
        <w:t xml:space="preserve">администрацией </w:t>
      </w:r>
      <w:r w:rsidR="000C2C42" w:rsidRPr="00426C8F">
        <w:rPr>
          <w:sz w:val="28"/>
          <w:szCs w:val="28"/>
        </w:rPr>
        <w:t>муниципального</w:t>
      </w:r>
      <w:r w:rsidRPr="00426C8F">
        <w:rPr>
          <w:sz w:val="28"/>
          <w:szCs w:val="28"/>
        </w:rPr>
        <w:t xml:space="preserve"> округа Сокольский Нижегородской области</w:t>
      </w:r>
      <w:r w:rsidR="00B71DF7" w:rsidRPr="00426C8F">
        <w:rPr>
          <w:sz w:val="28"/>
          <w:szCs w:val="28"/>
        </w:rPr>
        <w:t xml:space="preserve"> в</w:t>
      </w:r>
      <w:r w:rsidRPr="00426C8F">
        <w:rPr>
          <w:sz w:val="28"/>
          <w:szCs w:val="28"/>
        </w:rPr>
        <w:t xml:space="preserve"> размере, не превышающем размера, установленного</w:t>
      </w:r>
      <w:r w:rsidR="00426C8F">
        <w:rPr>
          <w:sz w:val="28"/>
          <w:szCs w:val="28"/>
        </w:rPr>
        <w:t xml:space="preserve"> </w:t>
      </w:r>
      <w:hyperlink r:id="rId15" w:history="1">
        <w:r w:rsidRPr="00426C8F">
          <w:rPr>
            <w:rStyle w:val="ab"/>
            <w:color w:val="auto"/>
            <w:sz w:val="28"/>
            <w:szCs w:val="28"/>
            <w:u w:val="none"/>
          </w:rPr>
          <w:t xml:space="preserve">постановлением администрации городского округа Сокольский Нижегородской области </w:t>
        </w:r>
        <w:r w:rsidR="00426C8F">
          <w:rPr>
            <w:rStyle w:val="ab"/>
            <w:color w:val="auto"/>
            <w:sz w:val="28"/>
            <w:szCs w:val="28"/>
            <w:u w:val="none"/>
          </w:rPr>
          <w:t>от 16 мая</w:t>
        </w:r>
        <w:proofErr w:type="gramEnd"/>
        <w:r w:rsidR="00426C8F">
          <w:rPr>
            <w:rStyle w:val="ab"/>
            <w:color w:val="auto"/>
            <w:sz w:val="28"/>
            <w:szCs w:val="28"/>
            <w:u w:val="none"/>
          </w:rPr>
          <w:t xml:space="preserve"> 2024 г. </w:t>
        </w:r>
        <w:r w:rsidR="00A41CD0" w:rsidRPr="00426C8F">
          <w:rPr>
            <w:rStyle w:val="ab"/>
            <w:color w:val="auto"/>
            <w:sz w:val="28"/>
            <w:szCs w:val="28"/>
            <w:u w:val="none"/>
          </w:rPr>
          <w:t>№ 549</w:t>
        </w:r>
        <w:r w:rsidR="00426C8F">
          <w:rPr>
            <w:rStyle w:val="ab"/>
            <w:color w:val="auto"/>
            <w:sz w:val="28"/>
            <w:szCs w:val="28"/>
            <w:u w:val="none"/>
          </w:rPr>
          <w:t xml:space="preserve"> «</w:t>
        </w:r>
        <w:r w:rsidRPr="00426C8F">
          <w:rPr>
            <w:rStyle w:val="ab"/>
            <w:color w:val="auto"/>
            <w:sz w:val="28"/>
            <w:szCs w:val="28"/>
            <w:u w:val="none"/>
          </w:rPr>
          <w:t>Об установлении предельного уровня соотношения среднемесячной заработной платы руководителей, их заместителей и главных бухгалтеров муниципальных казенных, бюджетных и автономных учреждений городского округа Сокольский Нижегородской области и среднемесячной заработной платы рабо</w:t>
        </w:r>
        <w:r w:rsidR="00A41CD0" w:rsidRPr="00426C8F">
          <w:rPr>
            <w:rStyle w:val="ab"/>
            <w:color w:val="auto"/>
            <w:sz w:val="28"/>
            <w:szCs w:val="28"/>
            <w:u w:val="none"/>
          </w:rPr>
          <w:t>тников муниципальных учреждений</w:t>
        </w:r>
        <w:r w:rsidRPr="00426C8F">
          <w:rPr>
            <w:rStyle w:val="ab"/>
            <w:color w:val="auto"/>
            <w:sz w:val="28"/>
            <w:szCs w:val="28"/>
            <w:u w:val="none"/>
          </w:rPr>
          <w:t>"</w:t>
        </w:r>
      </w:hyperlink>
      <w:r w:rsidR="00426C8F">
        <w:rPr>
          <w:sz w:val="28"/>
          <w:szCs w:val="28"/>
        </w:rPr>
        <w:t>.</w:t>
      </w:r>
    </w:p>
    <w:p w:rsidR="00426C8F" w:rsidRDefault="00710435" w:rsidP="00426C8F">
      <w:pPr>
        <w:pStyle w:val="formattext"/>
        <w:spacing w:before="0" w:beforeAutospacing="0" w:after="0" w:afterAutospacing="0"/>
        <w:ind w:firstLine="709"/>
        <w:jc w:val="both"/>
        <w:textAlignment w:val="baseline"/>
        <w:rPr>
          <w:iCs/>
          <w:sz w:val="28"/>
          <w:szCs w:val="28"/>
          <w:bdr w:val="none" w:sz="0" w:space="0" w:color="auto" w:frame="1"/>
        </w:rPr>
      </w:pPr>
      <w:r w:rsidRPr="00426C8F">
        <w:rPr>
          <w:sz w:val="28"/>
          <w:szCs w:val="28"/>
        </w:rPr>
        <w:t xml:space="preserve">4.2. При установлении условий оплаты труда руководителю учреждения обеспечивается </w:t>
      </w:r>
      <w:proofErr w:type="spellStart"/>
      <w:r w:rsidRPr="00426C8F">
        <w:rPr>
          <w:sz w:val="28"/>
          <w:szCs w:val="28"/>
        </w:rPr>
        <w:t>непревышение</w:t>
      </w:r>
      <w:proofErr w:type="spellEnd"/>
      <w:r w:rsidRPr="00426C8F">
        <w:rPr>
          <w:sz w:val="28"/>
          <w:szCs w:val="28"/>
        </w:rPr>
        <w:t xml:space="preserve"> предельного уровня соотношения среднемесячной заработной платы, установленного в соответствии с абзацем четвертым п. 4.1</w:t>
      </w:r>
      <w:r w:rsidR="00B71DF7" w:rsidRPr="00426C8F">
        <w:rPr>
          <w:sz w:val="28"/>
          <w:szCs w:val="28"/>
        </w:rPr>
        <w:t>. настоящего Положения</w:t>
      </w:r>
      <w:r w:rsidRPr="00426C8F">
        <w:rPr>
          <w:sz w:val="28"/>
          <w:szCs w:val="28"/>
        </w:rPr>
        <w:t xml:space="preserve"> в случае </w:t>
      </w:r>
      <w:proofErr w:type="gramStart"/>
      <w:r w:rsidRPr="00426C8F">
        <w:rPr>
          <w:sz w:val="28"/>
          <w:szCs w:val="28"/>
        </w:rPr>
        <w:t>выполнения всех показателей эффективности деятельности учреждения</w:t>
      </w:r>
      <w:proofErr w:type="gramEnd"/>
      <w:r w:rsidRPr="00426C8F">
        <w:rPr>
          <w:sz w:val="28"/>
          <w:szCs w:val="28"/>
        </w:rPr>
        <w:t xml:space="preserve"> и работы его руководителя и получения выплат стимулирующего характера в максимальном размере.</w:t>
      </w:r>
    </w:p>
    <w:p w:rsidR="000C2C42" w:rsidRPr="00426C8F" w:rsidRDefault="00426C8F" w:rsidP="00426C8F">
      <w:pPr>
        <w:pStyle w:val="formattext"/>
        <w:spacing w:before="0" w:beforeAutospacing="0" w:after="0" w:afterAutospacing="0"/>
        <w:ind w:firstLine="709"/>
        <w:jc w:val="both"/>
        <w:textAlignment w:val="baseline"/>
        <w:rPr>
          <w:sz w:val="28"/>
          <w:szCs w:val="28"/>
        </w:rPr>
      </w:pPr>
      <w:r>
        <w:rPr>
          <w:iCs/>
          <w:sz w:val="28"/>
          <w:szCs w:val="28"/>
          <w:bdr w:val="none" w:sz="0" w:space="0" w:color="auto" w:frame="1"/>
        </w:rPr>
        <w:t xml:space="preserve">4.3. Размер </w:t>
      </w:r>
      <w:r w:rsidR="00710435" w:rsidRPr="00426C8F">
        <w:rPr>
          <w:iCs/>
          <w:sz w:val="28"/>
          <w:szCs w:val="28"/>
          <w:bdr w:val="none" w:sz="0" w:space="0" w:color="auto" w:frame="1"/>
        </w:rPr>
        <w:t>должностного оклада руководителя учреждения культуры устанавливается</w:t>
      </w:r>
      <w:r w:rsidR="00710435" w:rsidRPr="00426C8F">
        <w:rPr>
          <w:sz w:val="28"/>
          <w:szCs w:val="28"/>
        </w:rPr>
        <w:t xml:space="preserve"> ежегодно приказом заведующего отделом культуры, спорта и молодежной политики администрации </w:t>
      </w:r>
      <w:r w:rsidR="000C2C42" w:rsidRPr="00426C8F">
        <w:rPr>
          <w:sz w:val="28"/>
          <w:szCs w:val="28"/>
        </w:rPr>
        <w:t xml:space="preserve">муниципального </w:t>
      </w:r>
      <w:r w:rsidR="00710435" w:rsidRPr="00426C8F">
        <w:rPr>
          <w:sz w:val="28"/>
          <w:szCs w:val="28"/>
        </w:rPr>
        <w:t xml:space="preserve">округа Сокольский Нижегородской области по согласованию с главой </w:t>
      </w:r>
      <w:r w:rsidR="000C2C42" w:rsidRPr="00426C8F">
        <w:rPr>
          <w:sz w:val="28"/>
          <w:szCs w:val="28"/>
        </w:rPr>
        <w:t>местного самоуправления муниципального</w:t>
      </w:r>
      <w:r w:rsidR="00710435" w:rsidRPr="00426C8F">
        <w:rPr>
          <w:sz w:val="28"/>
          <w:szCs w:val="28"/>
        </w:rPr>
        <w:t xml:space="preserve"> округа Сокольский Нижегородской области. </w:t>
      </w:r>
    </w:p>
    <w:p w:rsidR="00710435" w:rsidRPr="00426C8F" w:rsidRDefault="00426C8F" w:rsidP="00426C8F">
      <w:pPr>
        <w:autoSpaceDE w:val="0"/>
        <w:autoSpaceDN w:val="0"/>
        <w:adjustRightInd w:val="0"/>
        <w:ind w:firstLine="709"/>
        <w:jc w:val="both"/>
        <w:rPr>
          <w:sz w:val="28"/>
          <w:szCs w:val="28"/>
        </w:rPr>
      </w:pPr>
      <w:r>
        <w:rPr>
          <w:iCs/>
          <w:sz w:val="28"/>
          <w:szCs w:val="28"/>
          <w:bdr w:val="none" w:sz="0" w:space="0" w:color="auto" w:frame="1"/>
        </w:rPr>
        <w:t xml:space="preserve">Размер </w:t>
      </w:r>
      <w:r w:rsidR="00710435" w:rsidRPr="00426C8F">
        <w:rPr>
          <w:iCs/>
          <w:sz w:val="28"/>
          <w:szCs w:val="28"/>
          <w:bdr w:val="none" w:sz="0" w:space="0" w:color="auto" w:frame="1"/>
        </w:rPr>
        <w:t>должностного оклада руководителя учреждения культуры устанавливается</w:t>
      </w:r>
      <w:r w:rsidR="00710435" w:rsidRPr="00426C8F">
        <w:rPr>
          <w:sz w:val="28"/>
          <w:szCs w:val="28"/>
        </w:rPr>
        <w:t xml:space="preserve"> в зависимости от сложности труда по показателям деятельности учреждени</w:t>
      </w:r>
      <w:r>
        <w:rPr>
          <w:sz w:val="28"/>
          <w:szCs w:val="28"/>
        </w:rPr>
        <w:t>я за предыдущий финансовый год.</w:t>
      </w:r>
    </w:p>
    <w:p w:rsidR="00063988" w:rsidRPr="004635B2" w:rsidRDefault="00063988" w:rsidP="00063988">
      <w:pPr>
        <w:pStyle w:val="ConsPlusNormal"/>
        <w:ind w:firstLine="709"/>
        <w:jc w:val="both"/>
        <w:rPr>
          <w:rFonts w:ascii="Times New Roman" w:hAnsi="Times New Roman" w:cs="Times New Roman"/>
          <w:sz w:val="28"/>
          <w:szCs w:val="28"/>
        </w:rPr>
      </w:pPr>
      <w:r w:rsidRPr="004635B2">
        <w:rPr>
          <w:rFonts w:ascii="Times New Roman" w:hAnsi="Times New Roman" w:cs="Times New Roman"/>
          <w:sz w:val="28"/>
          <w:szCs w:val="28"/>
        </w:rPr>
        <w:t>4.3.1. Размер должностного оклада определяется путем произведения базовой единицы на коэффициент сложности труда:</w:t>
      </w:r>
    </w:p>
    <w:p w:rsidR="00063988" w:rsidRPr="004635B2" w:rsidRDefault="00063988" w:rsidP="00063988">
      <w:pPr>
        <w:pStyle w:val="ConsPlusNormal"/>
        <w:ind w:firstLine="709"/>
        <w:jc w:val="both"/>
        <w:rPr>
          <w:rFonts w:ascii="Times New Roman" w:hAnsi="Times New Roman" w:cs="Times New Roman"/>
          <w:sz w:val="28"/>
          <w:szCs w:val="28"/>
        </w:rPr>
      </w:pPr>
      <w:r w:rsidRPr="004635B2">
        <w:rPr>
          <w:rFonts w:ascii="Times New Roman" w:hAnsi="Times New Roman" w:cs="Times New Roman"/>
          <w:sz w:val="28"/>
          <w:szCs w:val="28"/>
        </w:rPr>
        <w:t>Д</w:t>
      </w:r>
      <w:r w:rsidRPr="004635B2">
        <w:rPr>
          <w:rFonts w:ascii="Times New Roman" w:hAnsi="Times New Roman" w:cs="Times New Roman"/>
          <w:sz w:val="28"/>
          <w:szCs w:val="28"/>
          <w:vertAlign w:val="subscript"/>
        </w:rPr>
        <w:t>о</w:t>
      </w:r>
      <w:r w:rsidRPr="004635B2">
        <w:rPr>
          <w:rFonts w:ascii="Times New Roman" w:hAnsi="Times New Roman" w:cs="Times New Roman"/>
          <w:sz w:val="28"/>
          <w:szCs w:val="28"/>
        </w:rPr>
        <w:t xml:space="preserve"> = </w:t>
      </w:r>
      <w:proofErr w:type="spellStart"/>
      <w:r w:rsidRPr="004635B2">
        <w:rPr>
          <w:rFonts w:ascii="Times New Roman" w:hAnsi="Times New Roman" w:cs="Times New Roman"/>
          <w:sz w:val="28"/>
          <w:szCs w:val="28"/>
        </w:rPr>
        <w:t>Сз</w:t>
      </w:r>
      <w:proofErr w:type="spellEnd"/>
      <w:r w:rsidRPr="004635B2">
        <w:rPr>
          <w:rFonts w:ascii="Times New Roman" w:hAnsi="Times New Roman" w:cs="Times New Roman"/>
          <w:sz w:val="28"/>
          <w:szCs w:val="28"/>
        </w:rPr>
        <w:t xml:space="preserve"> </w:t>
      </w:r>
      <w:proofErr w:type="spellStart"/>
      <w:r w:rsidRPr="004635B2">
        <w:rPr>
          <w:rFonts w:ascii="Times New Roman" w:hAnsi="Times New Roman" w:cs="Times New Roman"/>
          <w:sz w:val="28"/>
          <w:szCs w:val="28"/>
        </w:rPr>
        <w:t>x</w:t>
      </w:r>
      <w:proofErr w:type="spellEnd"/>
      <w:r w:rsidRPr="004635B2">
        <w:rPr>
          <w:rFonts w:ascii="Times New Roman" w:hAnsi="Times New Roman" w:cs="Times New Roman"/>
          <w:sz w:val="28"/>
          <w:szCs w:val="28"/>
        </w:rPr>
        <w:t xml:space="preserve"> </w:t>
      </w:r>
      <w:proofErr w:type="spellStart"/>
      <w:r w:rsidRPr="004635B2">
        <w:rPr>
          <w:rFonts w:ascii="Times New Roman" w:hAnsi="Times New Roman" w:cs="Times New Roman"/>
          <w:sz w:val="28"/>
          <w:szCs w:val="28"/>
        </w:rPr>
        <w:t>К</w:t>
      </w:r>
      <w:r w:rsidRPr="004635B2">
        <w:rPr>
          <w:rFonts w:ascii="Times New Roman" w:hAnsi="Times New Roman" w:cs="Times New Roman"/>
          <w:sz w:val="28"/>
          <w:szCs w:val="28"/>
          <w:vertAlign w:val="subscript"/>
        </w:rPr>
        <w:t>ст</w:t>
      </w:r>
      <w:proofErr w:type="spellEnd"/>
      <w:r w:rsidRPr="004635B2">
        <w:rPr>
          <w:rFonts w:ascii="Times New Roman" w:hAnsi="Times New Roman" w:cs="Times New Roman"/>
          <w:sz w:val="28"/>
          <w:szCs w:val="28"/>
        </w:rPr>
        <w:t>,</w:t>
      </w:r>
    </w:p>
    <w:p w:rsidR="00063988" w:rsidRPr="004635B2" w:rsidRDefault="00063988" w:rsidP="00063988">
      <w:pPr>
        <w:pStyle w:val="ConsPlusNormal"/>
        <w:ind w:firstLine="709"/>
        <w:jc w:val="both"/>
        <w:rPr>
          <w:rFonts w:ascii="Times New Roman" w:hAnsi="Times New Roman" w:cs="Times New Roman"/>
          <w:sz w:val="28"/>
          <w:szCs w:val="28"/>
        </w:rPr>
      </w:pPr>
      <w:r w:rsidRPr="004635B2">
        <w:rPr>
          <w:rFonts w:ascii="Times New Roman" w:hAnsi="Times New Roman" w:cs="Times New Roman"/>
          <w:sz w:val="28"/>
          <w:szCs w:val="28"/>
        </w:rPr>
        <w:t>где:</w:t>
      </w:r>
    </w:p>
    <w:p w:rsidR="00063988" w:rsidRPr="004635B2" w:rsidRDefault="00063988" w:rsidP="00063988">
      <w:pPr>
        <w:pStyle w:val="ConsPlusNormal"/>
        <w:ind w:firstLine="709"/>
        <w:jc w:val="both"/>
        <w:rPr>
          <w:rFonts w:ascii="Times New Roman" w:hAnsi="Times New Roman" w:cs="Times New Roman"/>
          <w:sz w:val="28"/>
          <w:szCs w:val="28"/>
        </w:rPr>
      </w:pPr>
      <w:proofErr w:type="gramStart"/>
      <w:r w:rsidRPr="004635B2">
        <w:rPr>
          <w:rFonts w:ascii="Times New Roman" w:hAnsi="Times New Roman" w:cs="Times New Roman"/>
          <w:sz w:val="28"/>
          <w:szCs w:val="28"/>
        </w:rPr>
        <w:t>Д</w:t>
      </w:r>
      <w:r w:rsidRPr="004635B2">
        <w:rPr>
          <w:rFonts w:ascii="Times New Roman" w:hAnsi="Times New Roman" w:cs="Times New Roman"/>
          <w:sz w:val="28"/>
          <w:szCs w:val="28"/>
          <w:vertAlign w:val="subscript"/>
        </w:rPr>
        <w:t>о</w:t>
      </w:r>
      <w:proofErr w:type="gramEnd"/>
      <w:r w:rsidRPr="004635B2">
        <w:rPr>
          <w:rFonts w:ascii="Times New Roman" w:hAnsi="Times New Roman" w:cs="Times New Roman"/>
          <w:sz w:val="28"/>
          <w:szCs w:val="28"/>
        </w:rPr>
        <w:t xml:space="preserve"> - </w:t>
      </w:r>
      <w:proofErr w:type="gramStart"/>
      <w:r w:rsidRPr="004635B2">
        <w:rPr>
          <w:rFonts w:ascii="Times New Roman" w:hAnsi="Times New Roman" w:cs="Times New Roman"/>
          <w:sz w:val="28"/>
          <w:szCs w:val="28"/>
        </w:rPr>
        <w:t>должностной</w:t>
      </w:r>
      <w:proofErr w:type="gramEnd"/>
      <w:r w:rsidRPr="004635B2">
        <w:rPr>
          <w:rFonts w:ascii="Times New Roman" w:hAnsi="Times New Roman" w:cs="Times New Roman"/>
          <w:sz w:val="28"/>
          <w:szCs w:val="28"/>
        </w:rPr>
        <w:t xml:space="preserve"> оклад руководителя;</w:t>
      </w:r>
    </w:p>
    <w:p w:rsidR="00063988" w:rsidRPr="004635B2" w:rsidRDefault="00063988" w:rsidP="00063988">
      <w:pPr>
        <w:autoSpaceDE w:val="0"/>
        <w:autoSpaceDN w:val="0"/>
        <w:adjustRightInd w:val="0"/>
        <w:ind w:firstLine="709"/>
        <w:jc w:val="both"/>
        <w:rPr>
          <w:color w:val="000000"/>
          <w:sz w:val="28"/>
          <w:szCs w:val="28"/>
        </w:rPr>
      </w:pPr>
      <w:proofErr w:type="spellStart"/>
      <w:r>
        <w:rPr>
          <w:color w:val="000000"/>
          <w:sz w:val="28"/>
          <w:szCs w:val="28"/>
        </w:rPr>
        <w:t>Сз</w:t>
      </w:r>
      <w:proofErr w:type="spellEnd"/>
      <w:r>
        <w:rPr>
          <w:color w:val="000000"/>
          <w:sz w:val="28"/>
          <w:szCs w:val="28"/>
        </w:rPr>
        <w:t xml:space="preserve"> - </w:t>
      </w:r>
      <w:r w:rsidRPr="004635B2">
        <w:rPr>
          <w:color w:val="000000"/>
          <w:sz w:val="28"/>
          <w:szCs w:val="28"/>
        </w:rPr>
        <w:t xml:space="preserve">минимальный должностной оклад устанавливается согласно </w:t>
      </w:r>
      <w:r w:rsidRPr="004635B2">
        <w:rPr>
          <w:sz w:val="28"/>
          <w:szCs w:val="28"/>
        </w:rPr>
        <w:t>3 квалификационного уровня профессиональной квалификационной группе</w:t>
      </w:r>
      <w:r>
        <w:rPr>
          <w:sz w:val="28"/>
          <w:szCs w:val="28"/>
        </w:rPr>
        <w:t xml:space="preserve"> «</w:t>
      </w:r>
      <w:r w:rsidRPr="004635B2">
        <w:rPr>
          <w:sz w:val="28"/>
          <w:szCs w:val="28"/>
        </w:rPr>
        <w:t>Общеотраслевые должн</w:t>
      </w:r>
      <w:r>
        <w:rPr>
          <w:sz w:val="28"/>
          <w:szCs w:val="28"/>
        </w:rPr>
        <w:t>ости служащих четвертого уровня»</w:t>
      </w:r>
      <w:r w:rsidRPr="004635B2">
        <w:rPr>
          <w:sz w:val="28"/>
          <w:szCs w:val="28"/>
        </w:rPr>
        <w:t xml:space="preserve"> согласно приложению 1.</w:t>
      </w:r>
    </w:p>
    <w:p w:rsidR="00063988" w:rsidRPr="004635B2" w:rsidRDefault="00063988" w:rsidP="00063988">
      <w:pPr>
        <w:pStyle w:val="ConsPlusNormal"/>
        <w:ind w:firstLine="709"/>
        <w:jc w:val="both"/>
        <w:rPr>
          <w:rFonts w:ascii="Times New Roman" w:hAnsi="Times New Roman" w:cs="Times New Roman"/>
          <w:sz w:val="28"/>
          <w:szCs w:val="28"/>
        </w:rPr>
      </w:pPr>
      <w:proofErr w:type="spellStart"/>
      <w:r w:rsidRPr="004635B2">
        <w:rPr>
          <w:rFonts w:ascii="Times New Roman" w:hAnsi="Times New Roman" w:cs="Times New Roman"/>
          <w:sz w:val="28"/>
          <w:szCs w:val="28"/>
        </w:rPr>
        <w:t>К</w:t>
      </w:r>
      <w:r w:rsidRPr="004635B2">
        <w:rPr>
          <w:rFonts w:ascii="Times New Roman" w:hAnsi="Times New Roman" w:cs="Times New Roman"/>
          <w:sz w:val="28"/>
          <w:szCs w:val="28"/>
          <w:vertAlign w:val="subscript"/>
        </w:rPr>
        <w:t>ст</w:t>
      </w:r>
      <w:proofErr w:type="spellEnd"/>
      <w:r w:rsidRPr="004635B2">
        <w:rPr>
          <w:rFonts w:ascii="Times New Roman" w:hAnsi="Times New Roman" w:cs="Times New Roman"/>
          <w:sz w:val="28"/>
          <w:szCs w:val="28"/>
        </w:rPr>
        <w:t xml:space="preserve"> - коэффициент сложности труда.</w:t>
      </w:r>
    </w:p>
    <w:p w:rsidR="00063988" w:rsidRPr="004635B2" w:rsidRDefault="00063988" w:rsidP="0006398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4.3.2. Коэффициент </w:t>
      </w:r>
      <w:r w:rsidRPr="004635B2">
        <w:rPr>
          <w:rFonts w:ascii="Times New Roman" w:hAnsi="Times New Roman" w:cs="Times New Roman"/>
          <w:sz w:val="28"/>
          <w:szCs w:val="28"/>
        </w:rPr>
        <w:t>слож</w:t>
      </w:r>
      <w:r>
        <w:rPr>
          <w:rFonts w:ascii="Times New Roman" w:hAnsi="Times New Roman" w:cs="Times New Roman"/>
          <w:sz w:val="28"/>
          <w:szCs w:val="28"/>
        </w:rPr>
        <w:t xml:space="preserve">ности труда устанавливается по </w:t>
      </w:r>
      <w:r w:rsidRPr="004635B2">
        <w:rPr>
          <w:rFonts w:ascii="Times New Roman" w:hAnsi="Times New Roman" w:cs="Times New Roman"/>
          <w:sz w:val="28"/>
          <w:szCs w:val="28"/>
        </w:rPr>
        <w:t xml:space="preserve">показателям деятельности учреждения. </w:t>
      </w:r>
    </w:p>
    <w:p w:rsidR="00063988" w:rsidRPr="004635B2" w:rsidRDefault="00063988" w:rsidP="00063988">
      <w:pPr>
        <w:pStyle w:val="ConsPlusNormal"/>
        <w:ind w:firstLine="709"/>
        <w:jc w:val="both"/>
        <w:rPr>
          <w:rFonts w:ascii="Times New Roman" w:hAnsi="Times New Roman" w:cs="Times New Roman"/>
          <w:sz w:val="28"/>
          <w:szCs w:val="28"/>
        </w:rPr>
      </w:pPr>
      <w:r w:rsidRPr="004635B2">
        <w:rPr>
          <w:rFonts w:ascii="Times New Roman" w:hAnsi="Times New Roman" w:cs="Times New Roman"/>
          <w:sz w:val="28"/>
          <w:szCs w:val="28"/>
        </w:rPr>
        <w:t>4.3.3. Коэффициент сложности труда (</w:t>
      </w:r>
      <w:proofErr w:type="spellStart"/>
      <w:r w:rsidRPr="004635B2">
        <w:rPr>
          <w:rFonts w:ascii="Times New Roman" w:hAnsi="Times New Roman" w:cs="Times New Roman"/>
          <w:sz w:val="28"/>
          <w:szCs w:val="28"/>
        </w:rPr>
        <w:t>К</w:t>
      </w:r>
      <w:r w:rsidRPr="004635B2">
        <w:rPr>
          <w:rFonts w:ascii="Times New Roman" w:hAnsi="Times New Roman" w:cs="Times New Roman"/>
          <w:sz w:val="28"/>
          <w:szCs w:val="28"/>
          <w:vertAlign w:val="subscript"/>
        </w:rPr>
        <w:t>ст</w:t>
      </w:r>
      <w:proofErr w:type="spellEnd"/>
      <w:r w:rsidRPr="004635B2">
        <w:rPr>
          <w:rFonts w:ascii="Times New Roman" w:hAnsi="Times New Roman" w:cs="Times New Roman"/>
          <w:sz w:val="28"/>
          <w:szCs w:val="28"/>
        </w:rPr>
        <w:t>) рассчитывается по следующей формуле:</w:t>
      </w:r>
    </w:p>
    <w:p w:rsidR="00063988" w:rsidRPr="004635B2" w:rsidRDefault="00063988" w:rsidP="00063988">
      <w:pPr>
        <w:pStyle w:val="ConsPlusNormal"/>
        <w:ind w:firstLine="709"/>
        <w:jc w:val="both"/>
        <w:rPr>
          <w:rFonts w:ascii="Times New Roman" w:hAnsi="Times New Roman" w:cs="Times New Roman"/>
          <w:b/>
          <w:sz w:val="28"/>
          <w:szCs w:val="28"/>
        </w:rPr>
      </w:pPr>
      <w:proofErr w:type="spellStart"/>
      <w:r w:rsidRPr="004635B2">
        <w:rPr>
          <w:rFonts w:ascii="Times New Roman" w:hAnsi="Times New Roman" w:cs="Times New Roman"/>
          <w:b/>
          <w:sz w:val="28"/>
          <w:szCs w:val="28"/>
        </w:rPr>
        <w:t>К</w:t>
      </w:r>
      <w:r w:rsidRPr="004635B2">
        <w:rPr>
          <w:rFonts w:ascii="Times New Roman" w:hAnsi="Times New Roman" w:cs="Times New Roman"/>
          <w:b/>
          <w:sz w:val="28"/>
          <w:szCs w:val="28"/>
          <w:vertAlign w:val="subscript"/>
        </w:rPr>
        <w:t>ст</w:t>
      </w:r>
      <w:proofErr w:type="spellEnd"/>
      <w:r w:rsidRPr="004635B2">
        <w:rPr>
          <w:rFonts w:ascii="Times New Roman" w:hAnsi="Times New Roman" w:cs="Times New Roman"/>
          <w:b/>
          <w:sz w:val="28"/>
          <w:szCs w:val="28"/>
        </w:rPr>
        <w:t xml:space="preserve"> = К</w:t>
      </w:r>
      <w:proofErr w:type="gramStart"/>
      <w:r w:rsidRPr="004635B2">
        <w:rPr>
          <w:rFonts w:ascii="Times New Roman" w:hAnsi="Times New Roman" w:cs="Times New Roman"/>
          <w:b/>
          <w:sz w:val="28"/>
          <w:szCs w:val="28"/>
          <w:vertAlign w:val="subscript"/>
        </w:rPr>
        <w:t>1</w:t>
      </w:r>
      <w:proofErr w:type="gramEnd"/>
      <w:r w:rsidRPr="004635B2">
        <w:rPr>
          <w:rFonts w:ascii="Times New Roman" w:hAnsi="Times New Roman" w:cs="Times New Roman"/>
          <w:b/>
          <w:sz w:val="28"/>
          <w:szCs w:val="28"/>
        </w:rPr>
        <w:t xml:space="preserve"> + К</w:t>
      </w:r>
      <w:r w:rsidRPr="004635B2">
        <w:rPr>
          <w:rFonts w:ascii="Times New Roman" w:hAnsi="Times New Roman" w:cs="Times New Roman"/>
          <w:b/>
          <w:sz w:val="28"/>
          <w:szCs w:val="28"/>
          <w:vertAlign w:val="subscript"/>
        </w:rPr>
        <w:t>2</w:t>
      </w:r>
      <w:r w:rsidRPr="004635B2">
        <w:rPr>
          <w:rFonts w:ascii="Times New Roman" w:hAnsi="Times New Roman" w:cs="Times New Roman"/>
          <w:b/>
          <w:sz w:val="28"/>
          <w:szCs w:val="28"/>
        </w:rPr>
        <w:t xml:space="preserve"> +К</w:t>
      </w:r>
      <w:r w:rsidRPr="004635B2">
        <w:rPr>
          <w:rFonts w:ascii="Times New Roman" w:hAnsi="Times New Roman" w:cs="Times New Roman"/>
          <w:b/>
          <w:sz w:val="28"/>
          <w:szCs w:val="28"/>
          <w:vertAlign w:val="subscript"/>
        </w:rPr>
        <w:t>3</w:t>
      </w:r>
    </w:p>
    <w:p w:rsidR="00063988" w:rsidRPr="004635B2" w:rsidRDefault="00063988" w:rsidP="00063988">
      <w:pPr>
        <w:pStyle w:val="ConsPlusNormal"/>
        <w:ind w:firstLine="709"/>
        <w:jc w:val="both"/>
        <w:rPr>
          <w:rFonts w:ascii="Times New Roman" w:hAnsi="Times New Roman" w:cs="Times New Roman"/>
          <w:sz w:val="28"/>
          <w:szCs w:val="28"/>
        </w:rPr>
      </w:pPr>
      <w:r w:rsidRPr="004635B2">
        <w:rPr>
          <w:rFonts w:ascii="Times New Roman" w:hAnsi="Times New Roman" w:cs="Times New Roman"/>
          <w:sz w:val="28"/>
          <w:szCs w:val="28"/>
        </w:rPr>
        <w:t>где:</w:t>
      </w:r>
    </w:p>
    <w:p w:rsidR="00063988" w:rsidRPr="004635B2" w:rsidRDefault="00063988" w:rsidP="00063988">
      <w:pPr>
        <w:pStyle w:val="ConsPlusNormal"/>
        <w:ind w:firstLine="709"/>
        <w:jc w:val="both"/>
        <w:rPr>
          <w:rFonts w:ascii="Times New Roman" w:hAnsi="Times New Roman" w:cs="Times New Roman"/>
          <w:sz w:val="28"/>
          <w:szCs w:val="28"/>
        </w:rPr>
      </w:pPr>
      <w:r w:rsidRPr="004635B2">
        <w:rPr>
          <w:rFonts w:ascii="Times New Roman" w:hAnsi="Times New Roman" w:cs="Times New Roman"/>
          <w:b/>
          <w:sz w:val="28"/>
          <w:szCs w:val="28"/>
        </w:rPr>
        <w:t>К</w:t>
      </w:r>
      <w:proofErr w:type="gramStart"/>
      <w:r w:rsidRPr="004635B2">
        <w:rPr>
          <w:rFonts w:ascii="Times New Roman" w:hAnsi="Times New Roman" w:cs="Times New Roman"/>
          <w:b/>
          <w:sz w:val="28"/>
          <w:szCs w:val="28"/>
        </w:rPr>
        <w:t>1</w:t>
      </w:r>
      <w:proofErr w:type="gramEnd"/>
      <w:r>
        <w:rPr>
          <w:rFonts w:ascii="Times New Roman" w:hAnsi="Times New Roman" w:cs="Times New Roman"/>
          <w:b/>
          <w:sz w:val="28"/>
          <w:szCs w:val="28"/>
        </w:rPr>
        <w:t xml:space="preserve"> </w:t>
      </w:r>
      <w:r w:rsidRPr="004635B2">
        <w:rPr>
          <w:rFonts w:ascii="Times New Roman" w:hAnsi="Times New Roman" w:cs="Times New Roman"/>
          <w:b/>
          <w:sz w:val="28"/>
          <w:szCs w:val="28"/>
        </w:rPr>
        <w:t>-</w:t>
      </w:r>
      <w:r w:rsidRPr="004635B2">
        <w:rPr>
          <w:rFonts w:ascii="Times New Roman" w:hAnsi="Times New Roman" w:cs="Times New Roman"/>
          <w:sz w:val="28"/>
          <w:szCs w:val="28"/>
        </w:rPr>
        <w:t xml:space="preserve"> среднегодовой </w:t>
      </w:r>
      <w:r>
        <w:rPr>
          <w:rFonts w:ascii="Times New Roman" w:hAnsi="Times New Roman" w:cs="Times New Roman"/>
          <w:sz w:val="28"/>
          <w:szCs w:val="28"/>
        </w:rPr>
        <w:t xml:space="preserve">объем </w:t>
      </w:r>
      <w:r w:rsidRPr="004635B2">
        <w:rPr>
          <w:rFonts w:ascii="Times New Roman" w:hAnsi="Times New Roman" w:cs="Times New Roman"/>
          <w:sz w:val="28"/>
          <w:szCs w:val="28"/>
        </w:rPr>
        <w:t>бюджетной сметы учреждения (за три года, предшествующих установлению показателя).</w:t>
      </w:r>
      <w:r>
        <w:rPr>
          <w:rFonts w:ascii="Times New Roman" w:hAnsi="Times New Roman" w:cs="Times New Roman"/>
          <w:sz w:val="28"/>
          <w:szCs w:val="28"/>
        </w:rPr>
        <w:t xml:space="preserve"> </w:t>
      </w:r>
      <w:r w:rsidRPr="004635B2">
        <w:rPr>
          <w:rFonts w:ascii="Times New Roman" w:hAnsi="Times New Roman" w:cs="Times New Roman"/>
          <w:sz w:val="28"/>
          <w:szCs w:val="28"/>
        </w:rPr>
        <w:t>В расчет данного показателя включается объем всех финансовых средств учреждения за год.</w:t>
      </w:r>
    </w:p>
    <w:p w:rsidR="00063988" w:rsidRPr="004635B2" w:rsidRDefault="00063988" w:rsidP="00063988">
      <w:pPr>
        <w:pStyle w:val="ConsPlusNormal"/>
        <w:ind w:firstLine="709"/>
        <w:jc w:val="both"/>
        <w:rPr>
          <w:rFonts w:ascii="Times New Roman" w:hAnsi="Times New Roman" w:cs="Times New Roman"/>
          <w:sz w:val="28"/>
          <w:szCs w:val="28"/>
        </w:rPr>
      </w:pPr>
      <w:r w:rsidRPr="004635B2">
        <w:rPr>
          <w:rFonts w:ascii="Times New Roman" w:hAnsi="Times New Roman" w:cs="Times New Roman"/>
          <w:b/>
          <w:sz w:val="28"/>
          <w:szCs w:val="28"/>
        </w:rPr>
        <w:t>К</w:t>
      </w:r>
      <w:proofErr w:type="gramStart"/>
      <w:r w:rsidRPr="004635B2">
        <w:rPr>
          <w:rFonts w:ascii="Times New Roman" w:hAnsi="Times New Roman" w:cs="Times New Roman"/>
          <w:b/>
          <w:sz w:val="28"/>
          <w:szCs w:val="28"/>
        </w:rPr>
        <w:t>2</w:t>
      </w:r>
      <w:proofErr w:type="gramEnd"/>
      <w:r w:rsidRPr="004635B2">
        <w:rPr>
          <w:rFonts w:ascii="Times New Roman" w:hAnsi="Times New Roman" w:cs="Times New Roman"/>
          <w:b/>
          <w:sz w:val="28"/>
          <w:szCs w:val="28"/>
        </w:rPr>
        <w:t xml:space="preserve"> – </w:t>
      </w:r>
      <w:r w:rsidRPr="004635B2">
        <w:rPr>
          <w:rFonts w:ascii="Times New Roman" w:hAnsi="Times New Roman" w:cs="Times New Roman"/>
          <w:sz w:val="28"/>
          <w:szCs w:val="28"/>
        </w:rPr>
        <w:t>наличие собственного автотранспорта для оказания услуг населению.</w:t>
      </w:r>
    </w:p>
    <w:p w:rsidR="00063988" w:rsidRPr="004635B2" w:rsidRDefault="00063988" w:rsidP="00063988">
      <w:pPr>
        <w:pStyle w:val="ConsPlusNormal"/>
        <w:ind w:firstLine="709"/>
        <w:jc w:val="both"/>
        <w:rPr>
          <w:rFonts w:ascii="Times New Roman" w:hAnsi="Times New Roman" w:cs="Times New Roman"/>
          <w:sz w:val="28"/>
          <w:szCs w:val="28"/>
        </w:rPr>
      </w:pPr>
      <w:r w:rsidRPr="004635B2">
        <w:rPr>
          <w:rFonts w:ascii="Times New Roman" w:hAnsi="Times New Roman" w:cs="Times New Roman"/>
          <w:b/>
          <w:sz w:val="28"/>
          <w:szCs w:val="28"/>
        </w:rPr>
        <w:t>К3</w:t>
      </w: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4635B2">
        <w:rPr>
          <w:rFonts w:ascii="Times New Roman" w:hAnsi="Times New Roman" w:cs="Times New Roman"/>
          <w:sz w:val="28"/>
          <w:szCs w:val="28"/>
        </w:rPr>
        <w:t>коэффициент масштаба управления</w:t>
      </w:r>
    </w:p>
    <w:p w:rsidR="00063988" w:rsidRPr="00811FB9" w:rsidRDefault="00063988" w:rsidP="00063988">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p>
    <w:tbl>
      <w:tblPr>
        <w:tblW w:w="0" w:type="auto"/>
        <w:tblLayout w:type="fixed"/>
        <w:tblCellMar>
          <w:top w:w="102" w:type="dxa"/>
          <w:left w:w="62" w:type="dxa"/>
          <w:bottom w:w="102" w:type="dxa"/>
          <w:right w:w="62" w:type="dxa"/>
        </w:tblCellMar>
        <w:tblLook w:val="0000"/>
      </w:tblPr>
      <w:tblGrid>
        <w:gridCol w:w="5024"/>
        <w:gridCol w:w="2268"/>
        <w:gridCol w:w="2126"/>
      </w:tblGrid>
      <w:tr w:rsidR="00063988" w:rsidRPr="00811FB9" w:rsidTr="000C7B24">
        <w:tc>
          <w:tcPr>
            <w:tcW w:w="5024" w:type="dxa"/>
            <w:tcBorders>
              <w:top w:val="single" w:sz="4" w:space="0" w:color="auto"/>
              <w:left w:val="single" w:sz="4" w:space="0" w:color="auto"/>
              <w:bottom w:val="single" w:sz="4" w:space="0" w:color="auto"/>
              <w:right w:val="single" w:sz="4" w:space="0" w:color="auto"/>
            </w:tcBorders>
          </w:tcPr>
          <w:p w:rsidR="00063988" w:rsidRPr="004635B2" w:rsidRDefault="00063988" w:rsidP="00063988">
            <w:pPr>
              <w:pStyle w:val="ConsPlusNormal"/>
              <w:jc w:val="center"/>
              <w:rPr>
                <w:rFonts w:ascii="Times New Roman" w:hAnsi="Times New Roman" w:cs="Times New Roman"/>
                <w:sz w:val="28"/>
                <w:szCs w:val="28"/>
              </w:rPr>
            </w:pPr>
            <w:r w:rsidRPr="004635B2">
              <w:rPr>
                <w:rFonts w:ascii="Times New Roman" w:hAnsi="Times New Roman" w:cs="Times New Roman"/>
                <w:sz w:val="28"/>
                <w:szCs w:val="28"/>
              </w:rPr>
              <w:lastRenderedPageBreak/>
              <w:t>Наименование показателя</w:t>
            </w:r>
          </w:p>
        </w:tc>
        <w:tc>
          <w:tcPr>
            <w:tcW w:w="2268" w:type="dxa"/>
            <w:tcBorders>
              <w:top w:val="single" w:sz="4" w:space="0" w:color="auto"/>
              <w:left w:val="single" w:sz="4" w:space="0" w:color="auto"/>
              <w:bottom w:val="single" w:sz="4" w:space="0" w:color="auto"/>
              <w:right w:val="single" w:sz="4" w:space="0" w:color="auto"/>
            </w:tcBorders>
          </w:tcPr>
          <w:p w:rsidR="00063988" w:rsidRPr="004635B2" w:rsidRDefault="00063988" w:rsidP="00063988">
            <w:pPr>
              <w:pStyle w:val="ConsPlusNormal"/>
              <w:jc w:val="center"/>
              <w:rPr>
                <w:rFonts w:ascii="Times New Roman" w:hAnsi="Times New Roman" w:cs="Times New Roman"/>
                <w:sz w:val="28"/>
                <w:szCs w:val="28"/>
              </w:rPr>
            </w:pPr>
            <w:r w:rsidRPr="004635B2">
              <w:rPr>
                <w:rFonts w:ascii="Times New Roman" w:hAnsi="Times New Roman" w:cs="Times New Roman"/>
                <w:sz w:val="28"/>
                <w:szCs w:val="28"/>
              </w:rPr>
              <w:t>Значение показателя</w:t>
            </w:r>
          </w:p>
        </w:tc>
        <w:tc>
          <w:tcPr>
            <w:tcW w:w="2126" w:type="dxa"/>
            <w:tcBorders>
              <w:top w:val="single" w:sz="4" w:space="0" w:color="auto"/>
              <w:left w:val="single" w:sz="4" w:space="0" w:color="auto"/>
              <w:bottom w:val="single" w:sz="4" w:space="0" w:color="auto"/>
              <w:right w:val="single" w:sz="4" w:space="0" w:color="auto"/>
            </w:tcBorders>
          </w:tcPr>
          <w:p w:rsidR="00063988" w:rsidRPr="004635B2" w:rsidRDefault="00063988" w:rsidP="00063988">
            <w:pPr>
              <w:pStyle w:val="ConsPlusNormal"/>
              <w:jc w:val="center"/>
              <w:rPr>
                <w:rFonts w:ascii="Times New Roman" w:hAnsi="Times New Roman" w:cs="Times New Roman"/>
                <w:sz w:val="28"/>
                <w:szCs w:val="28"/>
              </w:rPr>
            </w:pPr>
            <w:r w:rsidRPr="004635B2">
              <w:rPr>
                <w:rFonts w:ascii="Times New Roman" w:hAnsi="Times New Roman" w:cs="Times New Roman"/>
                <w:sz w:val="28"/>
                <w:szCs w:val="28"/>
              </w:rPr>
              <w:t>Величина</w:t>
            </w:r>
          </w:p>
        </w:tc>
      </w:tr>
      <w:tr w:rsidR="00063988" w:rsidRPr="00811FB9" w:rsidTr="000C7B24">
        <w:tc>
          <w:tcPr>
            <w:tcW w:w="5024" w:type="dxa"/>
            <w:vMerge w:val="restart"/>
            <w:tcBorders>
              <w:top w:val="single" w:sz="4" w:space="0" w:color="auto"/>
              <w:left w:val="single" w:sz="4" w:space="0" w:color="auto"/>
              <w:right w:val="single" w:sz="4" w:space="0" w:color="auto"/>
            </w:tcBorders>
            <w:vAlign w:val="center"/>
          </w:tcPr>
          <w:p w:rsidR="00063988" w:rsidRPr="004635B2" w:rsidRDefault="00063988" w:rsidP="00063988">
            <w:pPr>
              <w:pStyle w:val="ConsPlusNormal"/>
              <w:jc w:val="both"/>
              <w:rPr>
                <w:rFonts w:ascii="Times New Roman" w:hAnsi="Times New Roman" w:cs="Times New Roman"/>
                <w:sz w:val="28"/>
                <w:szCs w:val="28"/>
              </w:rPr>
            </w:pPr>
            <w:r w:rsidRPr="004635B2">
              <w:rPr>
                <w:rFonts w:ascii="Times New Roman" w:hAnsi="Times New Roman" w:cs="Times New Roman"/>
                <w:sz w:val="28"/>
                <w:szCs w:val="28"/>
              </w:rPr>
              <w:t>К 1- Годовой объем бюджетной сметы учреждения, млн. руб. (за три года, предшествующих установлению показателя)*</w:t>
            </w:r>
          </w:p>
          <w:p w:rsidR="00063988" w:rsidRPr="004635B2" w:rsidRDefault="00063988" w:rsidP="00063988">
            <w:pPr>
              <w:pStyle w:val="ConsPlusNormal"/>
              <w:jc w:val="both"/>
              <w:rPr>
                <w:rFonts w:ascii="Times New Roman" w:hAnsi="Times New Roman" w:cs="Times New Roman"/>
                <w:sz w:val="28"/>
                <w:szCs w:val="28"/>
              </w:rPr>
            </w:pPr>
          </w:p>
          <w:p w:rsidR="00063988" w:rsidRPr="004635B2" w:rsidRDefault="00063988" w:rsidP="00063988">
            <w:pPr>
              <w:pStyle w:val="ConsPlusNormal"/>
              <w:jc w:val="both"/>
              <w:rPr>
                <w:rFonts w:ascii="Times New Roman" w:hAnsi="Times New Roman" w:cs="Times New Roman"/>
                <w:sz w:val="28"/>
                <w:szCs w:val="28"/>
              </w:rPr>
            </w:pPr>
          </w:p>
          <w:p w:rsidR="00063988" w:rsidRPr="004635B2" w:rsidRDefault="00063988" w:rsidP="00063988">
            <w:pPr>
              <w:pStyle w:val="ConsPlusNormal"/>
              <w:jc w:val="both"/>
              <w:rPr>
                <w:rFonts w:ascii="Times New Roman" w:hAnsi="Times New Roman" w:cs="Times New Roman"/>
                <w:sz w:val="28"/>
                <w:szCs w:val="28"/>
              </w:rPr>
            </w:pPr>
          </w:p>
          <w:p w:rsidR="00063988" w:rsidRPr="004635B2" w:rsidRDefault="00063988" w:rsidP="00063988">
            <w:pPr>
              <w:pStyle w:val="ConsPlusNormal"/>
              <w:jc w:val="both"/>
              <w:rPr>
                <w:rFonts w:ascii="Times New Roman" w:hAnsi="Times New Roman" w:cs="Times New Roman"/>
                <w:sz w:val="28"/>
                <w:szCs w:val="28"/>
              </w:rPr>
            </w:pPr>
          </w:p>
          <w:p w:rsidR="00063988" w:rsidRPr="004635B2" w:rsidRDefault="00063988" w:rsidP="00063988">
            <w:pPr>
              <w:pStyle w:val="ConsPlusNormal"/>
              <w:jc w:val="both"/>
              <w:rPr>
                <w:rFonts w:ascii="Times New Roman" w:hAnsi="Times New Roman" w:cs="Times New Roman"/>
                <w:sz w:val="28"/>
                <w:szCs w:val="28"/>
              </w:rPr>
            </w:pPr>
          </w:p>
          <w:p w:rsidR="00063988" w:rsidRPr="004635B2" w:rsidRDefault="00063988" w:rsidP="00063988">
            <w:pPr>
              <w:pStyle w:val="ConsPlusNormal"/>
              <w:jc w:val="both"/>
              <w:rPr>
                <w:rFonts w:ascii="Times New Roman" w:hAnsi="Times New Roman" w:cs="Times New Roman"/>
                <w:sz w:val="28"/>
                <w:szCs w:val="28"/>
              </w:rPr>
            </w:pPr>
          </w:p>
          <w:p w:rsidR="00063988" w:rsidRPr="004635B2" w:rsidRDefault="00063988" w:rsidP="00063988">
            <w:pPr>
              <w:pStyle w:val="ConsPlusNormal"/>
              <w:jc w:val="both"/>
              <w:rPr>
                <w:rFonts w:ascii="Times New Roman" w:hAnsi="Times New Roman" w:cs="Times New Roman"/>
                <w:sz w:val="28"/>
                <w:szCs w:val="28"/>
              </w:rPr>
            </w:pPr>
          </w:p>
          <w:p w:rsidR="00063988" w:rsidRPr="004635B2" w:rsidRDefault="00063988" w:rsidP="00063988">
            <w:pPr>
              <w:pStyle w:val="ConsPlusNormal"/>
              <w:jc w:val="both"/>
              <w:rPr>
                <w:rFonts w:ascii="Times New Roman" w:hAnsi="Times New Roman" w:cs="Times New Roman"/>
                <w:sz w:val="28"/>
                <w:szCs w:val="28"/>
              </w:rPr>
            </w:pPr>
          </w:p>
          <w:p w:rsidR="00063988" w:rsidRPr="004635B2" w:rsidRDefault="00063988" w:rsidP="00063988">
            <w:pPr>
              <w:pStyle w:val="ConsPlusNormal"/>
              <w:jc w:val="both"/>
              <w:rPr>
                <w:rFonts w:ascii="Times New Roman" w:hAnsi="Times New Roman" w:cs="Times New Roman"/>
                <w:sz w:val="28"/>
                <w:szCs w:val="28"/>
              </w:rPr>
            </w:pPr>
          </w:p>
          <w:p w:rsidR="00063988" w:rsidRPr="004635B2" w:rsidRDefault="00063988" w:rsidP="00063988">
            <w:pPr>
              <w:pStyle w:val="ConsPlusNormal"/>
              <w:ind w:left="142"/>
              <w:jc w:val="both"/>
              <w:rPr>
                <w:rFonts w:ascii="Times New Roman" w:hAnsi="Times New Roman" w:cs="Times New Roman"/>
                <w:sz w:val="28"/>
                <w:szCs w:val="28"/>
              </w:rPr>
            </w:pPr>
            <w:r w:rsidRPr="004635B2">
              <w:rPr>
                <w:rFonts w:ascii="Times New Roman" w:hAnsi="Times New Roman" w:cs="Times New Roman"/>
                <w:sz w:val="28"/>
                <w:szCs w:val="28"/>
              </w:rPr>
              <w:t>*В расчет данного показателя включается объем всех финансовых средств учреждения</w:t>
            </w:r>
          </w:p>
        </w:tc>
        <w:tc>
          <w:tcPr>
            <w:tcW w:w="2268" w:type="dxa"/>
            <w:tcBorders>
              <w:top w:val="single" w:sz="4" w:space="0" w:color="auto"/>
              <w:left w:val="single" w:sz="4" w:space="0" w:color="auto"/>
              <w:bottom w:val="single" w:sz="4" w:space="0" w:color="auto"/>
              <w:right w:val="single" w:sz="4" w:space="0" w:color="auto"/>
            </w:tcBorders>
            <w:vAlign w:val="bottom"/>
          </w:tcPr>
          <w:p w:rsidR="00063988" w:rsidRPr="004635B2" w:rsidRDefault="00063988" w:rsidP="00063988">
            <w:pPr>
              <w:pStyle w:val="ConsPlusNormal"/>
              <w:jc w:val="center"/>
              <w:rPr>
                <w:rFonts w:ascii="Times New Roman" w:hAnsi="Times New Roman" w:cs="Times New Roman"/>
                <w:sz w:val="28"/>
                <w:szCs w:val="28"/>
              </w:rPr>
            </w:pPr>
            <w:r w:rsidRPr="004635B2">
              <w:rPr>
                <w:rFonts w:ascii="Times New Roman" w:hAnsi="Times New Roman" w:cs="Times New Roman"/>
                <w:sz w:val="28"/>
                <w:szCs w:val="28"/>
              </w:rPr>
              <w:t>1-5</w:t>
            </w:r>
          </w:p>
        </w:tc>
        <w:tc>
          <w:tcPr>
            <w:tcW w:w="2126" w:type="dxa"/>
            <w:tcBorders>
              <w:top w:val="single" w:sz="4" w:space="0" w:color="auto"/>
              <w:left w:val="single" w:sz="4" w:space="0" w:color="auto"/>
              <w:bottom w:val="single" w:sz="4" w:space="0" w:color="auto"/>
              <w:right w:val="single" w:sz="4" w:space="0" w:color="auto"/>
            </w:tcBorders>
            <w:vAlign w:val="bottom"/>
          </w:tcPr>
          <w:p w:rsidR="00063988" w:rsidRPr="004635B2" w:rsidRDefault="00063988" w:rsidP="00063988">
            <w:pPr>
              <w:pStyle w:val="ConsPlusNormal"/>
              <w:jc w:val="center"/>
              <w:rPr>
                <w:rFonts w:ascii="Times New Roman" w:hAnsi="Times New Roman" w:cs="Times New Roman"/>
                <w:sz w:val="28"/>
                <w:szCs w:val="28"/>
              </w:rPr>
            </w:pPr>
            <w:r w:rsidRPr="004635B2">
              <w:rPr>
                <w:rFonts w:ascii="Times New Roman" w:hAnsi="Times New Roman" w:cs="Times New Roman"/>
                <w:sz w:val="28"/>
                <w:szCs w:val="28"/>
              </w:rPr>
              <w:t>1,2</w:t>
            </w:r>
          </w:p>
        </w:tc>
      </w:tr>
      <w:tr w:rsidR="00063988" w:rsidRPr="00811FB9" w:rsidTr="000C7B24">
        <w:tc>
          <w:tcPr>
            <w:tcW w:w="5024" w:type="dxa"/>
            <w:vMerge/>
            <w:tcBorders>
              <w:left w:val="single" w:sz="4" w:space="0" w:color="auto"/>
              <w:right w:val="single" w:sz="4" w:space="0" w:color="auto"/>
            </w:tcBorders>
          </w:tcPr>
          <w:p w:rsidR="00063988" w:rsidRPr="004635B2" w:rsidRDefault="00063988" w:rsidP="00063988">
            <w:pPr>
              <w:pStyle w:val="ConsPlusNormal"/>
              <w:ind w:left="540"/>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vAlign w:val="bottom"/>
          </w:tcPr>
          <w:p w:rsidR="00063988" w:rsidRPr="004635B2" w:rsidRDefault="00063988" w:rsidP="00063988">
            <w:pPr>
              <w:pStyle w:val="ConsPlusNormal"/>
              <w:jc w:val="center"/>
              <w:rPr>
                <w:rFonts w:ascii="Times New Roman" w:hAnsi="Times New Roman" w:cs="Times New Roman"/>
                <w:sz w:val="28"/>
                <w:szCs w:val="28"/>
              </w:rPr>
            </w:pPr>
            <w:r w:rsidRPr="004635B2">
              <w:rPr>
                <w:rFonts w:ascii="Times New Roman" w:hAnsi="Times New Roman" w:cs="Times New Roman"/>
                <w:sz w:val="28"/>
                <w:szCs w:val="28"/>
              </w:rPr>
              <w:t>6-10</w:t>
            </w:r>
          </w:p>
        </w:tc>
        <w:tc>
          <w:tcPr>
            <w:tcW w:w="2126" w:type="dxa"/>
            <w:tcBorders>
              <w:top w:val="single" w:sz="4" w:space="0" w:color="auto"/>
              <w:left w:val="single" w:sz="4" w:space="0" w:color="auto"/>
              <w:bottom w:val="single" w:sz="4" w:space="0" w:color="auto"/>
              <w:right w:val="single" w:sz="4" w:space="0" w:color="auto"/>
            </w:tcBorders>
            <w:vAlign w:val="bottom"/>
          </w:tcPr>
          <w:p w:rsidR="00063988" w:rsidRPr="004635B2" w:rsidRDefault="00063988" w:rsidP="00063988">
            <w:pPr>
              <w:pStyle w:val="ConsPlusNormal"/>
              <w:jc w:val="center"/>
              <w:rPr>
                <w:rFonts w:ascii="Times New Roman" w:hAnsi="Times New Roman" w:cs="Times New Roman"/>
                <w:sz w:val="28"/>
                <w:szCs w:val="28"/>
              </w:rPr>
            </w:pPr>
            <w:r w:rsidRPr="004635B2">
              <w:rPr>
                <w:rFonts w:ascii="Times New Roman" w:hAnsi="Times New Roman" w:cs="Times New Roman"/>
                <w:sz w:val="28"/>
                <w:szCs w:val="28"/>
              </w:rPr>
              <w:t>1,3</w:t>
            </w:r>
          </w:p>
        </w:tc>
      </w:tr>
      <w:tr w:rsidR="00063988" w:rsidRPr="00811FB9" w:rsidTr="000C7B24">
        <w:tc>
          <w:tcPr>
            <w:tcW w:w="5024" w:type="dxa"/>
            <w:vMerge/>
            <w:tcBorders>
              <w:left w:val="single" w:sz="4" w:space="0" w:color="auto"/>
              <w:right w:val="single" w:sz="4" w:space="0" w:color="auto"/>
            </w:tcBorders>
          </w:tcPr>
          <w:p w:rsidR="00063988" w:rsidRPr="004635B2" w:rsidRDefault="00063988" w:rsidP="00063988">
            <w:pPr>
              <w:pStyle w:val="ConsPlusNormal"/>
              <w:ind w:left="540"/>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vAlign w:val="bottom"/>
          </w:tcPr>
          <w:p w:rsidR="00063988" w:rsidRPr="004635B2" w:rsidRDefault="00063988" w:rsidP="00063988">
            <w:pPr>
              <w:pStyle w:val="ConsPlusNormal"/>
              <w:jc w:val="center"/>
              <w:rPr>
                <w:rFonts w:ascii="Times New Roman" w:hAnsi="Times New Roman" w:cs="Times New Roman"/>
                <w:sz w:val="28"/>
                <w:szCs w:val="28"/>
              </w:rPr>
            </w:pPr>
            <w:r w:rsidRPr="004635B2">
              <w:rPr>
                <w:rFonts w:ascii="Times New Roman" w:hAnsi="Times New Roman" w:cs="Times New Roman"/>
                <w:sz w:val="28"/>
                <w:szCs w:val="28"/>
              </w:rPr>
              <w:t>11-15</w:t>
            </w:r>
          </w:p>
        </w:tc>
        <w:tc>
          <w:tcPr>
            <w:tcW w:w="2126" w:type="dxa"/>
            <w:tcBorders>
              <w:top w:val="single" w:sz="4" w:space="0" w:color="auto"/>
              <w:left w:val="single" w:sz="4" w:space="0" w:color="auto"/>
              <w:bottom w:val="single" w:sz="4" w:space="0" w:color="auto"/>
              <w:right w:val="single" w:sz="4" w:space="0" w:color="auto"/>
            </w:tcBorders>
            <w:vAlign w:val="bottom"/>
          </w:tcPr>
          <w:p w:rsidR="00063988" w:rsidRPr="004635B2" w:rsidRDefault="00063988" w:rsidP="00063988">
            <w:pPr>
              <w:pStyle w:val="ConsPlusNormal"/>
              <w:jc w:val="center"/>
              <w:rPr>
                <w:rFonts w:ascii="Times New Roman" w:hAnsi="Times New Roman" w:cs="Times New Roman"/>
                <w:sz w:val="28"/>
                <w:szCs w:val="28"/>
              </w:rPr>
            </w:pPr>
            <w:r w:rsidRPr="004635B2">
              <w:rPr>
                <w:rFonts w:ascii="Times New Roman" w:hAnsi="Times New Roman" w:cs="Times New Roman"/>
                <w:sz w:val="28"/>
                <w:szCs w:val="28"/>
              </w:rPr>
              <w:t>1,4</w:t>
            </w:r>
          </w:p>
        </w:tc>
      </w:tr>
      <w:tr w:rsidR="00063988" w:rsidRPr="00811FB9" w:rsidTr="000C7B24">
        <w:tc>
          <w:tcPr>
            <w:tcW w:w="5024" w:type="dxa"/>
            <w:vMerge/>
            <w:tcBorders>
              <w:left w:val="single" w:sz="4" w:space="0" w:color="auto"/>
              <w:right w:val="single" w:sz="4" w:space="0" w:color="auto"/>
            </w:tcBorders>
          </w:tcPr>
          <w:p w:rsidR="00063988" w:rsidRPr="004635B2" w:rsidRDefault="00063988" w:rsidP="00063988">
            <w:pPr>
              <w:pStyle w:val="ConsPlusNormal"/>
              <w:ind w:left="540"/>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vAlign w:val="bottom"/>
          </w:tcPr>
          <w:p w:rsidR="00063988" w:rsidRPr="004635B2" w:rsidRDefault="00063988" w:rsidP="00063988">
            <w:pPr>
              <w:pStyle w:val="ConsPlusNormal"/>
              <w:jc w:val="center"/>
              <w:rPr>
                <w:rFonts w:ascii="Times New Roman" w:hAnsi="Times New Roman" w:cs="Times New Roman"/>
                <w:sz w:val="28"/>
                <w:szCs w:val="28"/>
              </w:rPr>
            </w:pPr>
            <w:r w:rsidRPr="004635B2">
              <w:rPr>
                <w:rFonts w:ascii="Times New Roman" w:hAnsi="Times New Roman" w:cs="Times New Roman"/>
                <w:sz w:val="28"/>
                <w:szCs w:val="28"/>
              </w:rPr>
              <w:t>16-20</w:t>
            </w:r>
          </w:p>
        </w:tc>
        <w:tc>
          <w:tcPr>
            <w:tcW w:w="2126" w:type="dxa"/>
            <w:tcBorders>
              <w:top w:val="single" w:sz="4" w:space="0" w:color="auto"/>
              <w:left w:val="single" w:sz="4" w:space="0" w:color="auto"/>
              <w:bottom w:val="single" w:sz="4" w:space="0" w:color="auto"/>
              <w:right w:val="single" w:sz="4" w:space="0" w:color="auto"/>
            </w:tcBorders>
            <w:vAlign w:val="bottom"/>
          </w:tcPr>
          <w:p w:rsidR="00063988" w:rsidRPr="004635B2" w:rsidRDefault="00063988" w:rsidP="00063988">
            <w:pPr>
              <w:pStyle w:val="ConsPlusNormal"/>
              <w:jc w:val="center"/>
              <w:rPr>
                <w:rFonts w:ascii="Times New Roman" w:hAnsi="Times New Roman" w:cs="Times New Roman"/>
                <w:sz w:val="28"/>
                <w:szCs w:val="28"/>
              </w:rPr>
            </w:pPr>
            <w:r w:rsidRPr="004635B2">
              <w:rPr>
                <w:rFonts w:ascii="Times New Roman" w:hAnsi="Times New Roman" w:cs="Times New Roman"/>
                <w:sz w:val="28"/>
                <w:szCs w:val="28"/>
              </w:rPr>
              <w:t>1,5</w:t>
            </w:r>
          </w:p>
        </w:tc>
      </w:tr>
      <w:tr w:rsidR="00063988" w:rsidRPr="00811FB9" w:rsidTr="000C7B24">
        <w:tc>
          <w:tcPr>
            <w:tcW w:w="5024" w:type="dxa"/>
            <w:vMerge/>
            <w:tcBorders>
              <w:left w:val="single" w:sz="4" w:space="0" w:color="auto"/>
              <w:right w:val="single" w:sz="4" w:space="0" w:color="auto"/>
            </w:tcBorders>
          </w:tcPr>
          <w:p w:rsidR="00063988" w:rsidRPr="004635B2" w:rsidRDefault="00063988" w:rsidP="00063988">
            <w:pPr>
              <w:pStyle w:val="ConsPlusNormal"/>
              <w:ind w:left="540"/>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vAlign w:val="bottom"/>
          </w:tcPr>
          <w:p w:rsidR="00063988" w:rsidRPr="004635B2" w:rsidRDefault="00063988" w:rsidP="00063988">
            <w:pPr>
              <w:pStyle w:val="ConsPlusNormal"/>
              <w:jc w:val="center"/>
              <w:rPr>
                <w:rFonts w:ascii="Times New Roman" w:hAnsi="Times New Roman" w:cs="Times New Roman"/>
                <w:sz w:val="28"/>
                <w:szCs w:val="28"/>
              </w:rPr>
            </w:pPr>
            <w:r w:rsidRPr="004635B2">
              <w:rPr>
                <w:rFonts w:ascii="Times New Roman" w:hAnsi="Times New Roman" w:cs="Times New Roman"/>
                <w:sz w:val="28"/>
                <w:szCs w:val="28"/>
              </w:rPr>
              <w:t>21-25</w:t>
            </w:r>
          </w:p>
        </w:tc>
        <w:tc>
          <w:tcPr>
            <w:tcW w:w="2126" w:type="dxa"/>
            <w:tcBorders>
              <w:top w:val="single" w:sz="4" w:space="0" w:color="auto"/>
              <w:left w:val="single" w:sz="4" w:space="0" w:color="auto"/>
              <w:bottom w:val="single" w:sz="4" w:space="0" w:color="auto"/>
              <w:right w:val="single" w:sz="4" w:space="0" w:color="auto"/>
            </w:tcBorders>
            <w:vAlign w:val="bottom"/>
          </w:tcPr>
          <w:p w:rsidR="00063988" w:rsidRPr="004635B2" w:rsidRDefault="00063988" w:rsidP="00063988">
            <w:pPr>
              <w:pStyle w:val="ConsPlusNormal"/>
              <w:jc w:val="center"/>
              <w:rPr>
                <w:rFonts w:ascii="Times New Roman" w:hAnsi="Times New Roman" w:cs="Times New Roman"/>
                <w:sz w:val="28"/>
                <w:szCs w:val="28"/>
              </w:rPr>
            </w:pPr>
            <w:r w:rsidRPr="004635B2">
              <w:rPr>
                <w:rFonts w:ascii="Times New Roman" w:hAnsi="Times New Roman" w:cs="Times New Roman"/>
                <w:sz w:val="28"/>
                <w:szCs w:val="28"/>
              </w:rPr>
              <w:t>1,6</w:t>
            </w:r>
          </w:p>
        </w:tc>
      </w:tr>
      <w:tr w:rsidR="00063988" w:rsidRPr="00811FB9" w:rsidTr="000C7B24">
        <w:tc>
          <w:tcPr>
            <w:tcW w:w="5024" w:type="dxa"/>
            <w:vMerge/>
            <w:tcBorders>
              <w:left w:val="single" w:sz="4" w:space="0" w:color="auto"/>
              <w:right w:val="single" w:sz="4" w:space="0" w:color="auto"/>
            </w:tcBorders>
          </w:tcPr>
          <w:p w:rsidR="00063988" w:rsidRPr="004635B2" w:rsidRDefault="00063988" w:rsidP="00063988">
            <w:pPr>
              <w:pStyle w:val="ConsPlusNormal"/>
              <w:ind w:left="540"/>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vAlign w:val="bottom"/>
          </w:tcPr>
          <w:p w:rsidR="00063988" w:rsidRPr="004635B2" w:rsidRDefault="00063988" w:rsidP="00063988">
            <w:pPr>
              <w:pStyle w:val="ConsPlusNormal"/>
              <w:jc w:val="center"/>
              <w:rPr>
                <w:rFonts w:ascii="Times New Roman" w:hAnsi="Times New Roman" w:cs="Times New Roman"/>
                <w:sz w:val="28"/>
                <w:szCs w:val="28"/>
              </w:rPr>
            </w:pPr>
            <w:r w:rsidRPr="004635B2">
              <w:rPr>
                <w:rFonts w:ascii="Times New Roman" w:hAnsi="Times New Roman" w:cs="Times New Roman"/>
                <w:sz w:val="28"/>
                <w:szCs w:val="28"/>
              </w:rPr>
              <w:t>26-30</w:t>
            </w:r>
          </w:p>
        </w:tc>
        <w:tc>
          <w:tcPr>
            <w:tcW w:w="2126" w:type="dxa"/>
            <w:tcBorders>
              <w:top w:val="single" w:sz="4" w:space="0" w:color="auto"/>
              <w:left w:val="single" w:sz="4" w:space="0" w:color="auto"/>
              <w:bottom w:val="single" w:sz="4" w:space="0" w:color="auto"/>
              <w:right w:val="single" w:sz="4" w:space="0" w:color="auto"/>
            </w:tcBorders>
            <w:vAlign w:val="bottom"/>
          </w:tcPr>
          <w:p w:rsidR="00063988" w:rsidRPr="004635B2" w:rsidRDefault="00063988" w:rsidP="00063988">
            <w:pPr>
              <w:pStyle w:val="ConsPlusNormal"/>
              <w:jc w:val="center"/>
              <w:rPr>
                <w:rFonts w:ascii="Times New Roman" w:hAnsi="Times New Roman" w:cs="Times New Roman"/>
                <w:sz w:val="28"/>
                <w:szCs w:val="28"/>
              </w:rPr>
            </w:pPr>
            <w:r w:rsidRPr="004635B2">
              <w:rPr>
                <w:rFonts w:ascii="Times New Roman" w:hAnsi="Times New Roman" w:cs="Times New Roman"/>
                <w:sz w:val="28"/>
                <w:szCs w:val="28"/>
              </w:rPr>
              <w:t>1,7</w:t>
            </w:r>
          </w:p>
        </w:tc>
      </w:tr>
      <w:tr w:rsidR="00063988" w:rsidRPr="00811FB9" w:rsidTr="000C7B24">
        <w:tc>
          <w:tcPr>
            <w:tcW w:w="5024" w:type="dxa"/>
            <w:vMerge/>
            <w:tcBorders>
              <w:left w:val="single" w:sz="4" w:space="0" w:color="auto"/>
              <w:right w:val="single" w:sz="4" w:space="0" w:color="auto"/>
            </w:tcBorders>
          </w:tcPr>
          <w:p w:rsidR="00063988" w:rsidRPr="004635B2" w:rsidRDefault="00063988" w:rsidP="00063988">
            <w:pPr>
              <w:pStyle w:val="ConsPlusNormal"/>
              <w:ind w:left="540"/>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vAlign w:val="bottom"/>
          </w:tcPr>
          <w:p w:rsidR="00063988" w:rsidRPr="004635B2" w:rsidRDefault="00063988" w:rsidP="00063988">
            <w:pPr>
              <w:pStyle w:val="ConsPlusNormal"/>
              <w:jc w:val="center"/>
              <w:rPr>
                <w:rFonts w:ascii="Times New Roman" w:hAnsi="Times New Roman" w:cs="Times New Roman"/>
                <w:sz w:val="28"/>
                <w:szCs w:val="28"/>
              </w:rPr>
            </w:pPr>
            <w:r w:rsidRPr="004635B2">
              <w:rPr>
                <w:rFonts w:ascii="Times New Roman" w:hAnsi="Times New Roman" w:cs="Times New Roman"/>
                <w:sz w:val="28"/>
                <w:szCs w:val="28"/>
              </w:rPr>
              <w:t>31-35</w:t>
            </w:r>
          </w:p>
        </w:tc>
        <w:tc>
          <w:tcPr>
            <w:tcW w:w="2126" w:type="dxa"/>
            <w:tcBorders>
              <w:top w:val="single" w:sz="4" w:space="0" w:color="auto"/>
              <w:left w:val="single" w:sz="4" w:space="0" w:color="auto"/>
              <w:bottom w:val="single" w:sz="4" w:space="0" w:color="auto"/>
              <w:right w:val="single" w:sz="4" w:space="0" w:color="auto"/>
            </w:tcBorders>
            <w:vAlign w:val="bottom"/>
          </w:tcPr>
          <w:p w:rsidR="00063988" w:rsidRPr="004635B2" w:rsidRDefault="00063988" w:rsidP="00063988">
            <w:pPr>
              <w:pStyle w:val="ConsPlusNormal"/>
              <w:jc w:val="center"/>
              <w:rPr>
                <w:rFonts w:ascii="Times New Roman" w:hAnsi="Times New Roman" w:cs="Times New Roman"/>
                <w:sz w:val="28"/>
                <w:szCs w:val="28"/>
              </w:rPr>
            </w:pPr>
            <w:r w:rsidRPr="004635B2">
              <w:rPr>
                <w:rFonts w:ascii="Times New Roman" w:hAnsi="Times New Roman" w:cs="Times New Roman"/>
                <w:sz w:val="28"/>
                <w:szCs w:val="28"/>
              </w:rPr>
              <w:t>1,8</w:t>
            </w:r>
          </w:p>
        </w:tc>
      </w:tr>
      <w:tr w:rsidR="00063988" w:rsidRPr="00811FB9" w:rsidTr="000C7B24">
        <w:tc>
          <w:tcPr>
            <w:tcW w:w="5024" w:type="dxa"/>
            <w:vMerge/>
            <w:tcBorders>
              <w:left w:val="single" w:sz="4" w:space="0" w:color="auto"/>
              <w:right w:val="single" w:sz="4" w:space="0" w:color="auto"/>
            </w:tcBorders>
          </w:tcPr>
          <w:p w:rsidR="00063988" w:rsidRPr="004635B2" w:rsidRDefault="00063988" w:rsidP="00063988">
            <w:pPr>
              <w:pStyle w:val="ConsPlusNormal"/>
              <w:ind w:left="540"/>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vAlign w:val="bottom"/>
          </w:tcPr>
          <w:p w:rsidR="00063988" w:rsidRPr="004635B2" w:rsidRDefault="00063988" w:rsidP="00063988">
            <w:pPr>
              <w:pStyle w:val="ConsPlusNormal"/>
              <w:jc w:val="center"/>
              <w:rPr>
                <w:rFonts w:ascii="Times New Roman" w:hAnsi="Times New Roman" w:cs="Times New Roman"/>
                <w:sz w:val="28"/>
                <w:szCs w:val="28"/>
              </w:rPr>
            </w:pPr>
            <w:r w:rsidRPr="004635B2">
              <w:rPr>
                <w:rFonts w:ascii="Times New Roman" w:hAnsi="Times New Roman" w:cs="Times New Roman"/>
                <w:sz w:val="28"/>
                <w:szCs w:val="28"/>
              </w:rPr>
              <w:t>36-40</w:t>
            </w:r>
          </w:p>
        </w:tc>
        <w:tc>
          <w:tcPr>
            <w:tcW w:w="2126" w:type="dxa"/>
            <w:tcBorders>
              <w:top w:val="single" w:sz="4" w:space="0" w:color="auto"/>
              <w:left w:val="single" w:sz="4" w:space="0" w:color="auto"/>
              <w:bottom w:val="single" w:sz="4" w:space="0" w:color="auto"/>
              <w:right w:val="single" w:sz="4" w:space="0" w:color="auto"/>
            </w:tcBorders>
            <w:vAlign w:val="bottom"/>
          </w:tcPr>
          <w:p w:rsidR="00063988" w:rsidRPr="004635B2" w:rsidRDefault="00063988" w:rsidP="00063988">
            <w:pPr>
              <w:pStyle w:val="ConsPlusNormal"/>
              <w:jc w:val="center"/>
              <w:rPr>
                <w:rFonts w:ascii="Times New Roman" w:hAnsi="Times New Roman" w:cs="Times New Roman"/>
                <w:sz w:val="28"/>
                <w:szCs w:val="28"/>
              </w:rPr>
            </w:pPr>
            <w:r w:rsidRPr="004635B2">
              <w:rPr>
                <w:rFonts w:ascii="Times New Roman" w:hAnsi="Times New Roman" w:cs="Times New Roman"/>
                <w:sz w:val="28"/>
                <w:szCs w:val="28"/>
              </w:rPr>
              <w:t>1,9</w:t>
            </w:r>
          </w:p>
        </w:tc>
      </w:tr>
      <w:tr w:rsidR="00063988" w:rsidRPr="00811FB9" w:rsidTr="000C7B24">
        <w:tc>
          <w:tcPr>
            <w:tcW w:w="5024" w:type="dxa"/>
            <w:vMerge/>
            <w:tcBorders>
              <w:left w:val="single" w:sz="4" w:space="0" w:color="auto"/>
              <w:right w:val="single" w:sz="4" w:space="0" w:color="auto"/>
            </w:tcBorders>
          </w:tcPr>
          <w:p w:rsidR="00063988" w:rsidRPr="004635B2" w:rsidRDefault="00063988" w:rsidP="00063988">
            <w:pPr>
              <w:pStyle w:val="ConsPlusNormal"/>
              <w:ind w:left="540"/>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vAlign w:val="bottom"/>
          </w:tcPr>
          <w:p w:rsidR="00063988" w:rsidRPr="004635B2" w:rsidRDefault="00063988" w:rsidP="00063988">
            <w:pPr>
              <w:pStyle w:val="ConsPlusNormal"/>
              <w:jc w:val="center"/>
              <w:rPr>
                <w:rFonts w:ascii="Times New Roman" w:hAnsi="Times New Roman" w:cs="Times New Roman"/>
                <w:sz w:val="28"/>
                <w:szCs w:val="28"/>
              </w:rPr>
            </w:pPr>
            <w:r w:rsidRPr="004635B2">
              <w:rPr>
                <w:rFonts w:ascii="Times New Roman" w:hAnsi="Times New Roman" w:cs="Times New Roman"/>
                <w:sz w:val="28"/>
                <w:szCs w:val="28"/>
              </w:rPr>
              <w:t>41-45</w:t>
            </w:r>
          </w:p>
        </w:tc>
        <w:tc>
          <w:tcPr>
            <w:tcW w:w="2126" w:type="dxa"/>
            <w:tcBorders>
              <w:top w:val="single" w:sz="4" w:space="0" w:color="auto"/>
              <w:left w:val="single" w:sz="4" w:space="0" w:color="auto"/>
              <w:bottom w:val="single" w:sz="4" w:space="0" w:color="auto"/>
              <w:right w:val="single" w:sz="4" w:space="0" w:color="auto"/>
            </w:tcBorders>
            <w:vAlign w:val="bottom"/>
          </w:tcPr>
          <w:p w:rsidR="00063988" w:rsidRPr="004635B2" w:rsidRDefault="00063988" w:rsidP="00063988">
            <w:pPr>
              <w:pStyle w:val="ConsPlusNormal"/>
              <w:jc w:val="center"/>
              <w:rPr>
                <w:rFonts w:ascii="Times New Roman" w:hAnsi="Times New Roman" w:cs="Times New Roman"/>
                <w:sz w:val="28"/>
                <w:szCs w:val="28"/>
              </w:rPr>
            </w:pPr>
            <w:r w:rsidRPr="004635B2">
              <w:rPr>
                <w:rFonts w:ascii="Times New Roman" w:hAnsi="Times New Roman" w:cs="Times New Roman"/>
                <w:sz w:val="28"/>
                <w:szCs w:val="28"/>
              </w:rPr>
              <w:t>2,0</w:t>
            </w:r>
          </w:p>
        </w:tc>
      </w:tr>
      <w:tr w:rsidR="00063988" w:rsidRPr="00811FB9" w:rsidTr="000C7B24">
        <w:tc>
          <w:tcPr>
            <w:tcW w:w="5024" w:type="dxa"/>
            <w:vMerge/>
            <w:tcBorders>
              <w:left w:val="single" w:sz="4" w:space="0" w:color="auto"/>
              <w:bottom w:val="single" w:sz="4" w:space="0" w:color="auto"/>
              <w:right w:val="single" w:sz="4" w:space="0" w:color="auto"/>
            </w:tcBorders>
          </w:tcPr>
          <w:p w:rsidR="00063988" w:rsidRPr="004635B2" w:rsidRDefault="00063988" w:rsidP="00063988">
            <w:pPr>
              <w:pStyle w:val="ConsPlusNormal"/>
              <w:ind w:left="540"/>
              <w:jc w:val="both"/>
              <w:rPr>
                <w:rFonts w:ascii="Times New Roman" w:hAnsi="Times New Roman" w:cs="Times New Roman"/>
                <w:color w:val="FF0000"/>
                <w:sz w:val="28"/>
                <w:szCs w:val="28"/>
              </w:rPr>
            </w:pPr>
          </w:p>
        </w:tc>
        <w:tc>
          <w:tcPr>
            <w:tcW w:w="2268" w:type="dxa"/>
            <w:tcBorders>
              <w:top w:val="single" w:sz="4" w:space="0" w:color="auto"/>
              <w:left w:val="single" w:sz="4" w:space="0" w:color="auto"/>
              <w:bottom w:val="single" w:sz="4" w:space="0" w:color="auto"/>
              <w:right w:val="single" w:sz="4" w:space="0" w:color="auto"/>
            </w:tcBorders>
            <w:vAlign w:val="bottom"/>
          </w:tcPr>
          <w:p w:rsidR="00063988" w:rsidRPr="004635B2" w:rsidRDefault="00063988" w:rsidP="00063988">
            <w:pPr>
              <w:pStyle w:val="ConsPlusNormal"/>
              <w:jc w:val="center"/>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vAlign w:val="bottom"/>
          </w:tcPr>
          <w:p w:rsidR="00063988" w:rsidRPr="004635B2" w:rsidRDefault="00063988" w:rsidP="00063988">
            <w:pPr>
              <w:pStyle w:val="ConsPlusNormal"/>
              <w:jc w:val="center"/>
              <w:rPr>
                <w:rFonts w:ascii="Times New Roman" w:hAnsi="Times New Roman" w:cs="Times New Roman"/>
                <w:sz w:val="28"/>
                <w:szCs w:val="28"/>
              </w:rPr>
            </w:pPr>
          </w:p>
        </w:tc>
      </w:tr>
      <w:tr w:rsidR="00063988" w:rsidRPr="00811FB9" w:rsidTr="000C7B24">
        <w:trPr>
          <w:trHeight w:val="388"/>
        </w:trPr>
        <w:tc>
          <w:tcPr>
            <w:tcW w:w="5024" w:type="dxa"/>
            <w:vMerge w:val="restart"/>
            <w:tcBorders>
              <w:top w:val="single" w:sz="4" w:space="0" w:color="auto"/>
              <w:left w:val="single" w:sz="4" w:space="0" w:color="auto"/>
              <w:right w:val="single" w:sz="4" w:space="0" w:color="auto"/>
            </w:tcBorders>
          </w:tcPr>
          <w:p w:rsidR="00063988" w:rsidRPr="004635B2" w:rsidRDefault="00063988" w:rsidP="00063988">
            <w:pPr>
              <w:pStyle w:val="ConsPlusNormal"/>
              <w:jc w:val="both"/>
              <w:rPr>
                <w:rFonts w:ascii="Times New Roman" w:hAnsi="Times New Roman" w:cs="Times New Roman"/>
                <w:sz w:val="28"/>
                <w:szCs w:val="28"/>
              </w:rPr>
            </w:pPr>
            <w:r w:rsidRPr="004635B2">
              <w:rPr>
                <w:rFonts w:ascii="Times New Roman" w:hAnsi="Times New Roman" w:cs="Times New Roman"/>
                <w:sz w:val="28"/>
                <w:szCs w:val="28"/>
              </w:rPr>
              <w:t>К</w:t>
            </w:r>
            <w:proofErr w:type="gramStart"/>
            <w:r w:rsidRPr="004635B2">
              <w:rPr>
                <w:rFonts w:ascii="Times New Roman" w:hAnsi="Times New Roman" w:cs="Times New Roman"/>
                <w:sz w:val="28"/>
                <w:szCs w:val="28"/>
              </w:rPr>
              <w:t>2</w:t>
            </w:r>
            <w:proofErr w:type="gramEnd"/>
            <w:r w:rsidRPr="004635B2">
              <w:rPr>
                <w:rFonts w:ascii="Times New Roman" w:hAnsi="Times New Roman" w:cs="Times New Roman"/>
                <w:sz w:val="28"/>
                <w:szCs w:val="28"/>
              </w:rPr>
              <w:t xml:space="preserve"> Наличие собственного автотранспорта для оказания услуг населению</w:t>
            </w:r>
          </w:p>
        </w:tc>
        <w:tc>
          <w:tcPr>
            <w:tcW w:w="2268" w:type="dxa"/>
            <w:tcBorders>
              <w:top w:val="single" w:sz="4" w:space="0" w:color="auto"/>
              <w:left w:val="single" w:sz="4" w:space="0" w:color="auto"/>
              <w:bottom w:val="single" w:sz="4" w:space="0" w:color="auto"/>
              <w:right w:val="single" w:sz="4" w:space="0" w:color="auto"/>
            </w:tcBorders>
            <w:vAlign w:val="bottom"/>
          </w:tcPr>
          <w:p w:rsidR="00063988" w:rsidRPr="004635B2" w:rsidRDefault="00063988" w:rsidP="00063988">
            <w:pPr>
              <w:pStyle w:val="ConsPlusNormal"/>
              <w:jc w:val="center"/>
              <w:rPr>
                <w:rFonts w:ascii="Times New Roman" w:hAnsi="Times New Roman" w:cs="Times New Roman"/>
                <w:sz w:val="28"/>
                <w:szCs w:val="28"/>
              </w:rPr>
            </w:pPr>
            <w:r w:rsidRPr="004635B2">
              <w:rPr>
                <w:rFonts w:ascii="Times New Roman" w:hAnsi="Times New Roman" w:cs="Times New Roman"/>
                <w:sz w:val="28"/>
                <w:szCs w:val="28"/>
              </w:rPr>
              <w:t>да</w:t>
            </w:r>
          </w:p>
        </w:tc>
        <w:tc>
          <w:tcPr>
            <w:tcW w:w="2126" w:type="dxa"/>
            <w:tcBorders>
              <w:top w:val="single" w:sz="4" w:space="0" w:color="auto"/>
              <w:left w:val="single" w:sz="4" w:space="0" w:color="auto"/>
              <w:bottom w:val="single" w:sz="4" w:space="0" w:color="auto"/>
              <w:right w:val="single" w:sz="4" w:space="0" w:color="auto"/>
            </w:tcBorders>
            <w:vAlign w:val="bottom"/>
          </w:tcPr>
          <w:p w:rsidR="00063988" w:rsidRPr="004635B2" w:rsidRDefault="00063988" w:rsidP="00063988">
            <w:pPr>
              <w:pStyle w:val="ConsPlusNormal"/>
              <w:jc w:val="center"/>
              <w:rPr>
                <w:rFonts w:ascii="Times New Roman" w:hAnsi="Times New Roman" w:cs="Times New Roman"/>
                <w:sz w:val="28"/>
                <w:szCs w:val="28"/>
              </w:rPr>
            </w:pPr>
            <w:r w:rsidRPr="004635B2">
              <w:rPr>
                <w:rFonts w:ascii="Times New Roman" w:hAnsi="Times New Roman" w:cs="Times New Roman"/>
                <w:sz w:val="28"/>
                <w:szCs w:val="28"/>
              </w:rPr>
              <w:t>0,09</w:t>
            </w:r>
          </w:p>
        </w:tc>
      </w:tr>
      <w:tr w:rsidR="00063988" w:rsidRPr="00811FB9" w:rsidTr="000C7B24">
        <w:trPr>
          <w:trHeight w:val="455"/>
        </w:trPr>
        <w:tc>
          <w:tcPr>
            <w:tcW w:w="5024" w:type="dxa"/>
            <w:vMerge/>
            <w:tcBorders>
              <w:left w:val="single" w:sz="4" w:space="0" w:color="auto"/>
              <w:bottom w:val="single" w:sz="4" w:space="0" w:color="auto"/>
              <w:right w:val="single" w:sz="4" w:space="0" w:color="auto"/>
            </w:tcBorders>
          </w:tcPr>
          <w:p w:rsidR="00063988" w:rsidRPr="004635B2" w:rsidRDefault="00063988" w:rsidP="00063988">
            <w:pPr>
              <w:pStyle w:val="ConsPlusNormal"/>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vAlign w:val="bottom"/>
          </w:tcPr>
          <w:p w:rsidR="00063988" w:rsidRPr="004635B2" w:rsidRDefault="00063988" w:rsidP="00063988">
            <w:pPr>
              <w:pStyle w:val="ConsPlusNormal"/>
              <w:jc w:val="center"/>
              <w:rPr>
                <w:rFonts w:ascii="Times New Roman" w:hAnsi="Times New Roman" w:cs="Times New Roman"/>
                <w:sz w:val="28"/>
                <w:szCs w:val="28"/>
              </w:rPr>
            </w:pPr>
            <w:r w:rsidRPr="004635B2">
              <w:rPr>
                <w:rFonts w:ascii="Times New Roman" w:hAnsi="Times New Roman" w:cs="Times New Roman"/>
                <w:sz w:val="28"/>
                <w:szCs w:val="28"/>
              </w:rPr>
              <w:t>нет</w:t>
            </w:r>
          </w:p>
        </w:tc>
        <w:tc>
          <w:tcPr>
            <w:tcW w:w="2126" w:type="dxa"/>
            <w:tcBorders>
              <w:top w:val="single" w:sz="4" w:space="0" w:color="auto"/>
              <w:left w:val="single" w:sz="4" w:space="0" w:color="auto"/>
              <w:bottom w:val="single" w:sz="4" w:space="0" w:color="auto"/>
              <w:right w:val="single" w:sz="4" w:space="0" w:color="auto"/>
            </w:tcBorders>
            <w:vAlign w:val="bottom"/>
          </w:tcPr>
          <w:p w:rsidR="00063988" w:rsidRPr="004635B2" w:rsidRDefault="00063988" w:rsidP="00063988">
            <w:pPr>
              <w:pStyle w:val="ConsPlusNormal"/>
              <w:jc w:val="center"/>
              <w:rPr>
                <w:rFonts w:ascii="Times New Roman" w:hAnsi="Times New Roman" w:cs="Times New Roman"/>
                <w:sz w:val="28"/>
                <w:szCs w:val="28"/>
              </w:rPr>
            </w:pPr>
            <w:r w:rsidRPr="004635B2">
              <w:rPr>
                <w:rFonts w:ascii="Times New Roman" w:hAnsi="Times New Roman" w:cs="Times New Roman"/>
                <w:sz w:val="28"/>
                <w:szCs w:val="28"/>
              </w:rPr>
              <w:t>0,0</w:t>
            </w:r>
          </w:p>
        </w:tc>
      </w:tr>
    </w:tbl>
    <w:p w:rsidR="00063988" w:rsidRDefault="00063988" w:rsidP="00063988">
      <w:pPr>
        <w:pStyle w:val="ConsPlusNormal"/>
        <w:ind w:firstLine="540"/>
        <w:jc w:val="both"/>
        <w:rPr>
          <w:rFonts w:ascii="Times New Roman" w:hAnsi="Times New Roman" w:cs="Times New Roman"/>
          <w:sz w:val="24"/>
          <w:szCs w:val="24"/>
        </w:rPr>
      </w:pPr>
    </w:p>
    <w:p w:rsidR="00063988" w:rsidRPr="004635B2" w:rsidRDefault="00063988" w:rsidP="00063988">
      <w:pPr>
        <w:pStyle w:val="ConsPlusNormal"/>
        <w:ind w:firstLine="709"/>
        <w:jc w:val="both"/>
        <w:rPr>
          <w:rFonts w:ascii="Times New Roman" w:hAnsi="Times New Roman" w:cs="Times New Roman"/>
          <w:sz w:val="28"/>
          <w:szCs w:val="28"/>
        </w:rPr>
      </w:pPr>
      <w:r w:rsidRPr="004635B2">
        <w:rPr>
          <w:rFonts w:ascii="Times New Roman" w:hAnsi="Times New Roman" w:cs="Times New Roman"/>
          <w:sz w:val="28"/>
          <w:szCs w:val="28"/>
        </w:rPr>
        <w:t>Коэффициент масштаба управления (К</w:t>
      </w:r>
      <w:r w:rsidRPr="004635B2">
        <w:rPr>
          <w:rFonts w:ascii="Times New Roman" w:hAnsi="Times New Roman" w:cs="Times New Roman"/>
          <w:sz w:val="28"/>
          <w:szCs w:val="28"/>
          <w:vertAlign w:val="subscript"/>
        </w:rPr>
        <w:t>3</w:t>
      </w:r>
      <w:r w:rsidRPr="004635B2">
        <w:rPr>
          <w:rFonts w:ascii="Times New Roman" w:hAnsi="Times New Roman" w:cs="Times New Roman"/>
          <w:sz w:val="28"/>
          <w:szCs w:val="28"/>
        </w:rPr>
        <w:t xml:space="preserve">) рассчитывается исходя из списочной численности работников учреждения по состоянию на первое число месяца, в котором определяется величина должностного оклада руководителя. Численность работников </w:t>
      </w:r>
      <w:proofErr w:type="gramStart"/>
      <w:r w:rsidRPr="004635B2">
        <w:rPr>
          <w:rFonts w:ascii="Times New Roman" w:hAnsi="Times New Roman" w:cs="Times New Roman"/>
          <w:sz w:val="28"/>
          <w:szCs w:val="28"/>
        </w:rPr>
        <w:t>определяется на основании табеля учета рабочего времени и включает</w:t>
      </w:r>
      <w:proofErr w:type="gramEnd"/>
      <w:r w:rsidRPr="004635B2">
        <w:rPr>
          <w:rFonts w:ascii="Times New Roman" w:hAnsi="Times New Roman" w:cs="Times New Roman"/>
          <w:sz w:val="28"/>
          <w:szCs w:val="28"/>
        </w:rPr>
        <w:t xml:space="preserve"> в себя как основных работников, так и внешних совместителей. В ней учитываются фактически работающие как целые единицы. Помимо прочего, в списочную численность включаются женщины, находившиеся в отпусках по беременности и родам, лица, находившиеся в отпусках в связи с усыновлением новорожденного ребенка непосредственно из родильного дома, а также в отпуске по уходу за ребенком.</w:t>
      </w:r>
    </w:p>
    <w:p w:rsidR="00063988" w:rsidRPr="00811FB9" w:rsidRDefault="00063988" w:rsidP="00063988">
      <w:pPr>
        <w:pStyle w:val="ConsPlusNormal"/>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7088"/>
        <w:gridCol w:w="2268"/>
      </w:tblGrid>
      <w:tr w:rsidR="00063988" w:rsidRPr="00811FB9" w:rsidTr="000C7B24">
        <w:tc>
          <w:tcPr>
            <w:tcW w:w="7088" w:type="dxa"/>
            <w:tcBorders>
              <w:top w:val="single" w:sz="4" w:space="0" w:color="auto"/>
              <w:left w:val="single" w:sz="4" w:space="0" w:color="auto"/>
              <w:bottom w:val="single" w:sz="4" w:space="0" w:color="auto"/>
              <w:right w:val="single" w:sz="4" w:space="0" w:color="auto"/>
            </w:tcBorders>
            <w:vAlign w:val="center"/>
          </w:tcPr>
          <w:p w:rsidR="00063988" w:rsidRPr="004635B2" w:rsidRDefault="00063988" w:rsidP="000C7B24">
            <w:pPr>
              <w:pStyle w:val="ConsPlusNormal"/>
              <w:ind w:firstLine="789"/>
              <w:jc w:val="both"/>
              <w:rPr>
                <w:rFonts w:ascii="Times New Roman" w:hAnsi="Times New Roman" w:cs="Times New Roman"/>
                <w:sz w:val="28"/>
                <w:szCs w:val="28"/>
              </w:rPr>
            </w:pPr>
            <w:r w:rsidRPr="004635B2">
              <w:rPr>
                <w:rFonts w:ascii="Times New Roman" w:hAnsi="Times New Roman" w:cs="Times New Roman"/>
                <w:sz w:val="28"/>
                <w:szCs w:val="28"/>
              </w:rPr>
              <w:t>Численность работников</w:t>
            </w:r>
          </w:p>
        </w:tc>
        <w:tc>
          <w:tcPr>
            <w:tcW w:w="2268" w:type="dxa"/>
            <w:tcBorders>
              <w:top w:val="single" w:sz="4" w:space="0" w:color="auto"/>
              <w:left w:val="single" w:sz="4" w:space="0" w:color="auto"/>
              <w:bottom w:val="single" w:sz="4" w:space="0" w:color="auto"/>
              <w:right w:val="single" w:sz="4" w:space="0" w:color="auto"/>
            </w:tcBorders>
            <w:vAlign w:val="center"/>
          </w:tcPr>
          <w:p w:rsidR="00063988" w:rsidRPr="004635B2" w:rsidRDefault="00063988" w:rsidP="000C7B24">
            <w:pPr>
              <w:pStyle w:val="ConsPlusNormal"/>
              <w:jc w:val="center"/>
              <w:rPr>
                <w:rFonts w:ascii="Times New Roman" w:hAnsi="Times New Roman" w:cs="Times New Roman"/>
                <w:sz w:val="28"/>
                <w:szCs w:val="28"/>
              </w:rPr>
            </w:pPr>
            <w:r w:rsidRPr="004635B2">
              <w:rPr>
                <w:rFonts w:ascii="Times New Roman" w:hAnsi="Times New Roman" w:cs="Times New Roman"/>
                <w:sz w:val="28"/>
                <w:szCs w:val="28"/>
              </w:rPr>
              <w:t>Величина</w:t>
            </w:r>
          </w:p>
        </w:tc>
      </w:tr>
      <w:tr w:rsidR="00063988" w:rsidRPr="00811FB9" w:rsidTr="000C7B24">
        <w:tc>
          <w:tcPr>
            <w:tcW w:w="7088" w:type="dxa"/>
            <w:tcBorders>
              <w:top w:val="single" w:sz="4" w:space="0" w:color="auto"/>
              <w:left w:val="single" w:sz="4" w:space="0" w:color="auto"/>
              <w:bottom w:val="single" w:sz="4" w:space="0" w:color="auto"/>
              <w:right w:val="single" w:sz="4" w:space="0" w:color="auto"/>
            </w:tcBorders>
            <w:vAlign w:val="bottom"/>
          </w:tcPr>
          <w:p w:rsidR="00063988" w:rsidRPr="004635B2" w:rsidRDefault="00063988" w:rsidP="000C7B24">
            <w:pPr>
              <w:pStyle w:val="ConsPlusNormal"/>
              <w:ind w:firstLine="789"/>
              <w:jc w:val="both"/>
              <w:rPr>
                <w:rFonts w:ascii="Times New Roman" w:hAnsi="Times New Roman" w:cs="Times New Roman"/>
                <w:sz w:val="28"/>
                <w:szCs w:val="28"/>
              </w:rPr>
            </w:pPr>
            <w:r w:rsidRPr="004635B2">
              <w:rPr>
                <w:rFonts w:ascii="Times New Roman" w:hAnsi="Times New Roman" w:cs="Times New Roman"/>
                <w:sz w:val="28"/>
                <w:szCs w:val="28"/>
              </w:rPr>
              <w:t>до 10</w:t>
            </w:r>
          </w:p>
        </w:tc>
        <w:tc>
          <w:tcPr>
            <w:tcW w:w="2268" w:type="dxa"/>
            <w:tcBorders>
              <w:top w:val="single" w:sz="4" w:space="0" w:color="auto"/>
              <w:left w:val="single" w:sz="4" w:space="0" w:color="auto"/>
              <w:bottom w:val="single" w:sz="4" w:space="0" w:color="auto"/>
              <w:right w:val="single" w:sz="4" w:space="0" w:color="auto"/>
            </w:tcBorders>
            <w:vAlign w:val="bottom"/>
          </w:tcPr>
          <w:p w:rsidR="00063988" w:rsidRPr="004635B2" w:rsidRDefault="00063988" w:rsidP="000C7B24">
            <w:pPr>
              <w:pStyle w:val="ConsPlusNormal"/>
              <w:jc w:val="center"/>
              <w:rPr>
                <w:rFonts w:ascii="Times New Roman" w:hAnsi="Times New Roman" w:cs="Times New Roman"/>
                <w:sz w:val="28"/>
                <w:szCs w:val="28"/>
              </w:rPr>
            </w:pPr>
            <w:r w:rsidRPr="004635B2">
              <w:rPr>
                <w:rFonts w:ascii="Times New Roman" w:hAnsi="Times New Roman" w:cs="Times New Roman"/>
                <w:sz w:val="28"/>
                <w:szCs w:val="28"/>
              </w:rPr>
              <w:t>0,25</w:t>
            </w:r>
          </w:p>
        </w:tc>
      </w:tr>
      <w:tr w:rsidR="00063988" w:rsidRPr="00811FB9" w:rsidTr="000C7B24">
        <w:tc>
          <w:tcPr>
            <w:tcW w:w="7088" w:type="dxa"/>
            <w:tcBorders>
              <w:top w:val="single" w:sz="4" w:space="0" w:color="auto"/>
              <w:left w:val="single" w:sz="4" w:space="0" w:color="auto"/>
              <w:bottom w:val="single" w:sz="4" w:space="0" w:color="auto"/>
              <w:right w:val="single" w:sz="4" w:space="0" w:color="auto"/>
            </w:tcBorders>
            <w:vAlign w:val="bottom"/>
          </w:tcPr>
          <w:p w:rsidR="00063988" w:rsidRPr="004635B2" w:rsidRDefault="00063988" w:rsidP="000C7B24">
            <w:pPr>
              <w:pStyle w:val="ConsPlusNormal"/>
              <w:ind w:firstLine="789"/>
              <w:jc w:val="both"/>
              <w:rPr>
                <w:rFonts w:ascii="Times New Roman" w:hAnsi="Times New Roman" w:cs="Times New Roman"/>
                <w:sz w:val="28"/>
                <w:szCs w:val="28"/>
              </w:rPr>
            </w:pPr>
            <w:r w:rsidRPr="004635B2">
              <w:rPr>
                <w:rFonts w:ascii="Times New Roman" w:hAnsi="Times New Roman" w:cs="Times New Roman"/>
                <w:sz w:val="28"/>
                <w:szCs w:val="28"/>
              </w:rPr>
              <w:t>от 11 до 30</w:t>
            </w:r>
          </w:p>
        </w:tc>
        <w:tc>
          <w:tcPr>
            <w:tcW w:w="2268" w:type="dxa"/>
            <w:tcBorders>
              <w:top w:val="single" w:sz="4" w:space="0" w:color="auto"/>
              <w:left w:val="single" w:sz="4" w:space="0" w:color="auto"/>
              <w:bottom w:val="single" w:sz="4" w:space="0" w:color="auto"/>
              <w:right w:val="single" w:sz="4" w:space="0" w:color="auto"/>
            </w:tcBorders>
            <w:vAlign w:val="bottom"/>
          </w:tcPr>
          <w:p w:rsidR="00063988" w:rsidRPr="004635B2" w:rsidRDefault="00063988" w:rsidP="000C7B24">
            <w:pPr>
              <w:pStyle w:val="ConsPlusNormal"/>
              <w:jc w:val="center"/>
              <w:rPr>
                <w:rFonts w:ascii="Times New Roman" w:hAnsi="Times New Roman" w:cs="Times New Roman"/>
                <w:sz w:val="28"/>
                <w:szCs w:val="28"/>
              </w:rPr>
            </w:pPr>
            <w:r w:rsidRPr="004635B2">
              <w:rPr>
                <w:rFonts w:ascii="Times New Roman" w:hAnsi="Times New Roman" w:cs="Times New Roman"/>
                <w:sz w:val="28"/>
                <w:szCs w:val="28"/>
              </w:rPr>
              <w:t>0,33</w:t>
            </w:r>
          </w:p>
        </w:tc>
      </w:tr>
      <w:tr w:rsidR="00063988" w:rsidRPr="00811FB9" w:rsidTr="000C7B24">
        <w:tc>
          <w:tcPr>
            <w:tcW w:w="7088" w:type="dxa"/>
            <w:tcBorders>
              <w:top w:val="single" w:sz="4" w:space="0" w:color="auto"/>
              <w:left w:val="single" w:sz="4" w:space="0" w:color="auto"/>
              <w:bottom w:val="single" w:sz="4" w:space="0" w:color="auto"/>
              <w:right w:val="single" w:sz="4" w:space="0" w:color="auto"/>
            </w:tcBorders>
            <w:vAlign w:val="bottom"/>
          </w:tcPr>
          <w:p w:rsidR="00063988" w:rsidRPr="004635B2" w:rsidRDefault="00063988" w:rsidP="000C7B24">
            <w:pPr>
              <w:pStyle w:val="ConsPlusNormal"/>
              <w:ind w:firstLine="789"/>
              <w:jc w:val="both"/>
              <w:rPr>
                <w:rFonts w:ascii="Times New Roman" w:hAnsi="Times New Roman" w:cs="Times New Roman"/>
                <w:sz w:val="28"/>
                <w:szCs w:val="28"/>
              </w:rPr>
            </w:pPr>
            <w:r w:rsidRPr="004635B2">
              <w:rPr>
                <w:rFonts w:ascii="Times New Roman" w:hAnsi="Times New Roman" w:cs="Times New Roman"/>
                <w:sz w:val="28"/>
                <w:szCs w:val="28"/>
              </w:rPr>
              <w:t>от 31 до 50</w:t>
            </w:r>
          </w:p>
        </w:tc>
        <w:tc>
          <w:tcPr>
            <w:tcW w:w="2268" w:type="dxa"/>
            <w:tcBorders>
              <w:top w:val="single" w:sz="4" w:space="0" w:color="auto"/>
              <w:left w:val="single" w:sz="4" w:space="0" w:color="auto"/>
              <w:bottom w:val="single" w:sz="4" w:space="0" w:color="auto"/>
              <w:right w:val="single" w:sz="4" w:space="0" w:color="auto"/>
            </w:tcBorders>
            <w:vAlign w:val="bottom"/>
          </w:tcPr>
          <w:p w:rsidR="00063988" w:rsidRPr="004635B2" w:rsidRDefault="00063988" w:rsidP="000C7B24">
            <w:pPr>
              <w:pStyle w:val="ConsPlusNormal"/>
              <w:jc w:val="center"/>
              <w:rPr>
                <w:rFonts w:ascii="Times New Roman" w:hAnsi="Times New Roman" w:cs="Times New Roman"/>
                <w:sz w:val="28"/>
                <w:szCs w:val="28"/>
              </w:rPr>
            </w:pPr>
            <w:r w:rsidRPr="004635B2">
              <w:rPr>
                <w:rFonts w:ascii="Times New Roman" w:hAnsi="Times New Roman" w:cs="Times New Roman"/>
                <w:sz w:val="28"/>
                <w:szCs w:val="28"/>
              </w:rPr>
              <w:t>0,41</w:t>
            </w:r>
          </w:p>
        </w:tc>
      </w:tr>
      <w:tr w:rsidR="00063988" w:rsidRPr="00811FB9" w:rsidTr="000C7B24">
        <w:tc>
          <w:tcPr>
            <w:tcW w:w="7088" w:type="dxa"/>
            <w:tcBorders>
              <w:top w:val="single" w:sz="4" w:space="0" w:color="auto"/>
              <w:left w:val="single" w:sz="4" w:space="0" w:color="auto"/>
              <w:bottom w:val="single" w:sz="4" w:space="0" w:color="auto"/>
              <w:right w:val="single" w:sz="4" w:space="0" w:color="auto"/>
            </w:tcBorders>
            <w:vAlign w:val="bottom"/>
          </w:tcPr>
          <w:p w:rsidR="00063988" w:rsidRPr="004635B2" w:rsidRDefault="00063988" w:rsidP="000C7B24">
            <w:pPr>
              <w:pStyle w:val="ConsPlusNormal"/>
              <w:ind w:firstLine="789"/>
              <w:jc w:val="both"/>
              <w:rPr>
                <w:rFonts w:ascii="Times New Roman" w:hAnsi="Times New Roman" w:cs="Times New Roman"/>
                <w:sz w:val="28"/>
                <w:szCs w:val="28"/>
              </w:rPr>
            </w:pPr>
            <w:r w:rsidRPr="004635B2">
              <w:rPr>
                <w:rFonts w:ascii="Times New Roman" w:hAnsi="Times New Roman" w:cs="Times New Roman"/>
                <w:sz w:val="28"/>
                <w:szCs w:val="28"/>
              </w:rPr>
              <w:t>от 51 до 70</w:t>
            </w:r>
          </w:p>
        </w:tc>
        <w:tc>
          <w:tcPr>
            <w:tcW w:w="2268" w:type="dxa"/>
            <w:tcBorders>
              <w:top w:val="single" w:sz="4" w:space="0" w:color="auto"/>
              <w:left w:val="single" w:sz="4" w:space="0" w:color="auto"/>
              <w:bottom w:val="single" w:sz="4" w:space="0" w:color="auto"/>
              <w:right w:val="single" w:sz="4" w:space="0" w:color="auto"/>
            </w:tcBorders>
            <w:vAlign w:val="bottom"/>
          </w:tcPr>
          <w:p w:rsidR="00063988" w:rsidRPr="004635B2" w:rsidRDefault="00063988" w:rsidP="000C7B24">
            <w:pPr>
              <w:pStyle w:val="ConsPlusNormal"/>
              <w:jc w:val="center"/>
              <w:rPr>
                <w:rFonts w:ascii="Times New Roman" w:hAnsi="Times New Roman" w:cs="Times New Roman"/>
                <w:sz w:val="28"/>
                <w:szCs w:val="28"/>
              </w:rPr>
            </w:pPr>
            <w:r w:rsidRPr="004635B2">
              <w:rPr>
                <w:rFonts w:ascii="Times New Roman" w:hAnsi="Times New Roman" w:cs="Times New Roman"/>
                <w:sz w:val="28"/>
                <w:szCs w:val="28"/>
              </w:rPr>
              <w:t>0,49</w:t>
            </w:r>
          </w:p>
        </w:tc>
      </w:tr>
    </w:tbl>
    <w:p w:rsidR="00710435" w:rsidRPr="00426C8F" w:rsidRDefault="00710435" w:rsidP="004403ED">
      <w:pPr>
        <w:pStyle w:val="ConsPlusNormal"/>
        <w:ind w:firstLine="709"/>
        <w:jc w:val="both"/>
        <w:rPr>
          <w:rFonts w:ascii="Times New Roman" w:hAnsi="Times New Roman" w:cs="Times New Roman"/>
          <w:sz w:val="28"/>
          <w:szCs w:val="28"/>
        </w:rPr>
      </w:pPr>
      <w:r w:rsidRPr="00426C8F">
        <w:rPr>
          <w:rFonts w:ascii="Times New Roman" w:hAnsi="Times New Roman" w:cs="Times New Roman"/>
          <w:sz w:val="28"/>
          <w:szCs w:val="28"/>
        </w:rPr>
        <w:t xml:space="preserve">4.4. Основанием для изменения должностного оклада руководителя в </w:t>
      </w:r>
      <w:r w:rsidRPr="00426C8F">
        <w:rPr>
          <w:rFonts w:ascii="Times New Roman" w:hAnsi="Times New Roman" w:cs="Times New Roman"/>
          <w:sz w:val="28"/>
          <w:szCs w:val="28"/>
        </w:rPr>
        <w:lastRenderedPageBreak/>
        <w:t xml:space="preserve">течение года может являться </w:t>
      </w:r>
      <w:r w:rsidR="000C2C42" w:rsidRPr="00426C8F">
        <w:rPr>
          <w:rFonts w:ascii="Times New Roman" w:hAnsi="Times New Roman" w:cs="Times New Roman"/>
          <w:sz w:val="28"/>
          <w:szCs w:val="28"/>
        </w:rPr>
        <w:t>изменение минимальных должностных окладов, минимальных став</w:t>
      </w:r>
      <w:r w:rsidR="004403ED">
        <w:rPr>
          <w:rFonts w:ascii="Times New Roman" w:hAnsi="Times New Roman" w:cs="Times New Roman"/>
          <w:sz w:val="28"/>
          <w:szCs w:val="28"/>
        </w:rPr>
        <w:t xml:space="preserve">ок заработной платы по ПКГ </w:t>
      </w:r>
      <w:r w:rsidR="000C2C42" w:rsidRPr="00426C8F">
        <w:rPr>
          <w:rFonts w:ascii="Times New Roman" w:hAnsi="Times New Roman" w:cs="Times New Roman"/>
          <w:sz w:val="28"/>
          <w:szCs w:val="28"/>
        </w:rPr>
        <w:t xml:space="preserve">правительством Нижегородской области </w:t>
      </w:r>
      <w:proofErr w:type="gramStart"/>
      <w:r w:rsidR="000C2C42" w:rsidRPr="00426C8F">
        <w:rPr>
          <w:rFonts w:ascii="Times New Roman" w:hAnsi="Times New Roman" w:cs="Times New Roman"/>
          <w:sz w:val="28"/>
          <w:szCs w:val="28"/>
        </w:rPr>
        <w:t>с даты введения</w:t>
      </w:r>
      <w:proofErr w:type="gramEnd"/>
      <w:r w:rsidR="000C2C42" w:rsidRPr="00426C8F">
        <w:rPr>
          <w:rFonts w:ascii="Times New Roman" w:hAnsi="Times New Roman" w:cs="Times New Roman"/>
          <w:sz w:val="28"/>
          <w:szCs w:val="28"/>
        </w:rPr>
        <w:t xml:space="preserve"> новых минимальных окладов, минимальных ставок заработной платы в муниципальном округе Сокольский Нижегородской области</w:t>
      </w:r>
      <w:r w:rsidRPr="00426C8F">
        <w:rPr>
          <w:rFonts w:ascii="Times New Roman" w:hAnsi="Times New Roman" w:cs="Times New Roman"/>
          <w:sz w:val="28"/>
          <w:szCs w:val="28"/>
        </w:rPr>
        <w:t>.</w:t>
      </w:r>
    </w:p>
    <w:p w:rsidR="00710435" w:rsidRPr="00426C8F" w:rsidRDefault="00710435" w:rsidP="004403ED">
      <w:pPr>
        <w:pStyle w:val="ConsPlusNormal"/>
        <w:ind w:firstLine="709"/>
        <w:jc w:val="both"/>
        <w:rPr>
          <w:rFonts w:ascii="Times New Roman" w:hAnsi="Times New Roman" w:cs="Times New Roman"/>
          <w:sz w:val="28"/>
          <w:szCs w:val="28"/>
        </w:rPr>
      </w:pPr>
      <w:r w:rsidRPr="00426C8F">
        <w:rPr>
          <w:rFonts w:ascii="Times New Roman" w:hAnsi="Times New Roman" w:cs="Times New Roman"/>
          <w:iCs/>
          <w:sz w:val="28"/>
          <w:szCs w:val="28"/>
          <w:bdr w:val="none" w:sz="0" w:space="0" w:color="auto" w:frame="1"/>
        </w:rPr>
        <w:t xml:space="preserve">4.5. </w:t>
      </w:r>
      <w:r w:rsidRPr="00426C8F">
        <w:rPr>
          <w:rFonts w:ascii="Times New Roman" w:hAnsi="Times New Roman" w:cs="Times New Roman"/>
          <w:sz w:val="28"/>
          <w:szCs w:val="28"/>
        </w:rPr>
        <w:t xml:space="preserve">При создании новых муниципальных учреждений культуры и в других случаях, когда невозможно произвести расчет объемных показателей, характеризующих масштаб руководства учреждением для определения должностного оклада руководителя учреждения, размер должностного оклада руководителя учреждения устанавливается учредителем на основании среднего показателя по средней заработной плате работников культуры </w:t>
      </w:r>
      <w:r w:rsidR="000C2C42" w:rsidRPr="00426C8F">
        <w:rPr>
          <w:rFonts w:ascii="Times New Roman" w:hAnsi="Times New Roman" w:cs="Times New Roman"/>
          <w:sz w:val="28"/>
          <w:szCs w:val="28"/>
        </w:rPr>
        <w:t xml:space="preserve">муниципального </w:t>
      </w:r>
      <w:r w:rsidRPr="00426C8F">
        <w:rPr>
          <w:rFonts w:ascii="Times New Roman" w:hAnsi="Times New Roman" w:cs="Times New Roman"/>
          <w:sz w:val="28"/>
          <w:szCs w:val="28"/>
        </w:rPr>
        <w:t>округа Сокольский Нижегородской области.</w:t>
      </w:r>
    </w:p>
    <w:p w:rsidR="00710435" w:rsidRPr="00426C8F" w:rsidRDefault="00710435" w:rsidP="004403ED">
      <w:pPr>
        <w:pStyle w:val="ConsPlusNormal"/>
        <w:ind w:firstLine="709"/>
        <w:jc w:val="both"/>
        <w:rPr>
          <w:rFonts w:ascii="Times New Roman" w:hAnsi="Times New Roman" w:cs="Times New Roman"/>
          <w:sz w:val="28"/>
          <w:szCs w:val="28"/>
        </w:rPr>
      </w:pPr>
      <w:r w:rsidRPr="00426C8F">
        <w:rPr>
          <w:rFonts w:ascii="Times New Roman" w:hAnsi="Times New Roman" w:cs="Times New Roman"/>
          <w:sz w:val="28"/>
          <w:szCs w:val="28"/>
        </w:rPr>
        <w:t>4.6. Руководителям учреждений, находящихся на капитальном ремонте, должностной оклад устанавливается в размере, определенном до начала капитального ремонта, на весь период капитального ремонта.</w:t>
      </w:r>
    </w:p>
    <w:p w:rsidR="00710435" w:rsidRPr="00426C8F" w:rsidRDefault="00710435" w:rsidP="004403ED">
      <w:pPr>
        <w:pStyle w:val="formattext"/>
        <w:spacing w:before="0" w:beforeAutospacing="0" w:after="0" w:afterAutospacing="0"/>
        <w:ind w:firstLine="709"/>
        <w:jc w:val="both"/>
        <w:textAlignment w:val="baseline"/>
        <w:rPr>
          <w:sz w:val="28"/>
          <w:szCs w:val="28"/>
        </w:rPr>
      </w:pPr>
      <w:r w:rsidRPr="00426C8F">
        <w:rPr>
          <w:sz w:val="28"/>
          <w:szCs w:val="28"/>
        </w:rPr>
        <w:t>4.7. Должностные окл</w:t>
      </w:r>
      <w:r w:rsidR="004403ED">
        <w:rPr>
          <w:sz w:val="28"/>
          <w:szCs w:val="28"/>
        </w:rPr>
        <w:t xml:space="preserve">ады заместителей руководителей </w:t>
      </w:r>
      <w:r w:rsidRPr="00426C8F">
        <w:rPr>
          <w:sz w:val="28"/>
          <w:szCs w:val="28"/>
        </w:rPr>
        <w:t xml:space="preserve">устанавливаются руководителями учреждения культуры на 10-30 процентов ниже должностных окладов руководителей этих </w:t>
      </w:r>
      <w:r w:rsidR="004403ED">
        <w:rPr>
          <w:sz w:val="28"/>
          <w:szCs w:val="28"/>
        </w:rPr>
        <w:t>учреждений.</w:t>
      </w:r>
    </w:p>
    <w:p w:rsidR="00710435" w:rsidRPr="004403ED" w:rsidRDefault="00710435" w:rsidP="004403ED">
      <w:pPr>
        <w:pStyle w:val="formattext"/>
        <w:spacing w:before="0" w:beforeAutospacing="0" w:after="0" w:afterAutospacing="0"/>
        <w:ind w:firstLine="709"/>
        <w:jc w:val="both"/>
        <w:textAlignment w:val="baseline"/>
        <w:rPr>
          <w:sz w:val="28"/>
          <w:szCs w:val="28"/>
        </w:rPr>
      </w:pPr>
      <w:r w:rsidRPr="00426C8F">
        <w:rPr>
          <w:sz w:val="28"/>
          <w:szCs w:val="28"/>
        </w:rPr>
        <w:t>4.8. Выплаты компенсационного характера устанавливаются для руководителей учрежден</w:t>
      </w:r>
      <w:r w:rsidR="004403ED">
        <w:rPr>
          <w:sz w:val="28"/>
          <w:szCs w:val="28"/>
        </w:rPr>
        <w:t xml:space="preserve">ий, заместителей руководителей </w:t>
      </w:r>
      <w:r w:rsidRPr="00426C8F">
        <w:rPr>
          <w:sz w:val="28"/>
          <w:szCs w:val="28"/>
        </w:rPr>
        <w:t>в денежном выражении исходя из перечня оснований, предусмотренных приложением 2 к настоящему Положению, в процентах к должностным окладам или в абсолютных размерах, если иное не установлено</w:t>
      </w:r>
      <w:r w:rsidR="004403ED">
        <w:rPr>
          <w:sz w:val="28"/>
          <w:szCs w:val="28"/>
        </w:rPr>
        <w:t xml:space="preserve"> действующим законодательством.</w:t>
      </w:r>
    </w:p>
    <w:p w:rsidR="00710435" w:rsidRPr="00426C8F" w:rsidRDefault="00710435" w:rsidP="004403ED">
      <w:pPr>
        <w:pStyle w:val="formattext"/>
        <w:spacing w:before="0" w:beforeAutospacing="0" w:after="0" w:afterAutospacing="0"/>
        <w:ind w:firstLine="709"/>
        <w:jc w:val="both"/>
        <w:textAlignment w:val="baseline"/>
        <w:rPr>
          <w:sz w:val="28"/>
          <w:szCs w:val="28"/>
        </w:rPr>
      </w:pPr>
      <w:r w:rsidRPr="00426C8F">
        <w:rPr>
          <w:sz w:val="28"/>
          <w:szCs w:val="28"/>
        </w:rPr>
        <w:t xml:space="preserve">4.9. Для поощрения руководителей учреждений учредитель в лице отдела культуры, спорта и молодежной политики администрации </w:t>
      </w:r>
      <w:r w:rsidR="009029DC" w:rsidRPr="00426C8F">
        <w:rPr>
          <w:sz w:val="28"/>
          <w:szCs w:val="28"/>
        </w:rPr>
        <w:t>муниципального</w:t>
      </w:r>
      <w:r w:rsidRPr="00426C8F">
        <w:rPr>
          <w:sz w:val="28"/>
          <w:szCs w:val="28"/>
        </w:rPr>
        <w:t xml:space="preserve"> округа Сокольский Нижегородской области устанавливает выплаты стимулирующего характера.</w:t>
      </w:r>
    </w:p>
    <w:p w:rsidR="009029DC" w:rsidRPr="00426C8F" w:rsidRDefault="00710435" w:rsidP="004403ED">
      <w:pPr>
        <w:pStyle w:val="formattext"/>
        <w:spacing w:before="0" w:beforeAutospacing="0" w:after="0" w:afterAutospacing="0"/>
        <w:ind w:firstLine="709"/>
        <w:jc w:val="both"/>
        <w:textAlignment w:val="baseline"/>
        <w:rPr>
          <w:sz w:val="28"/>
          <w:szCs w:val="28"/>
        </w:rPr>
      </w:pPr>
      <w:r w:rsidRPr="00426C8F">
        <w:rPr>
          <w:sz w:val="28"/>
          <w:szCs w:val="28"/>
        </w:rPr>
        <w:t xml:space="preserve">4.9.1. Выплаты стимулирующего характера устанавливаются по результатам </w:t>
      </w:r>
      <w:proofErr w:type="gramStart"/>
      <w:r w:rsidRPr="00426C8F">
        <w:rPr>
          <w:sz w:val="28"/>
          <w:szCs w:val="28"/>
        </w:rPr>
        <w:t>достижения показателей эффективности деятельности учреждения</w:t>
      </w:r>
      <w:proofErr w:type="gramEnd"/>
      <w:r w:rsidRPr="00426C8F">
        <w:rPr>
          <w:sz w:val="28"/>
          <w:szCs w:val="28"/>
        </w:rPr>
        <w:t xml:space="preserve"> и работы его руководителя за соответствующий период (квартал, год). Показатели эффективности деятельности учреждения и работы его руководителя устанавливаются </w:t>
      </w:r>
      <w:r w:rsidR="009029DC" w:rsidRPr="00426C8F">
        <w:rPr>
          <w:sz w:val="28"/>
          <w:szCs w:val="28"/>
        </w:rPr>
        <w:t>приказом</w:t>
      </w:r>
      <w:r w:rsidRPr="00426C8F">
        <w:rPr>
          <w:sz w:val="28"/>
          <w:szCs w:val="28"/>
        </w:rPr>
        <w:t xml:space="preserve"> отдел</w:t>
      </w:r>
      <w:r w:rsidR="009029DC" w:rsidRPr="00426C8F">
        <w:rPr>
          <w:sz w:val="28"/>
          <w:szCs w:val="28"/>
        </w:rPr>
        <w:t>а</w:t>
      </w:r>
      <w:r w:rsidRPr="00426C8F">
        <w:rPr>
          <w:sz w:val="28"/>
          <w:szCs w:val="28"/>
        </w:rPr>
        <w:t xml:space="preserve"> культуры, спорта и молодежной политики администрации </w:t>
      </w:r>
      <w:r w:rsidR="009029DC" w:rsidRPr="00426C8F">
        <w:rPr>
          <w:sz w:val="28"/>
          <w:szCs w:val="28"/>
        </w:rPr>
        <w:t>муниципального</w:t>
      </w:r>
      <w:r w:rsidRPr="00426C8F">
        <w:rPr>
          <w:sz w:val="28"/>
          <w:szCs w:val="28"/>
        </w:rPr>
        <w:t xml:space="preserve"> округа Сокольский Нижегородской области.</w:t>
      </w:r>
      <w:r w:rsidR="009029DC" w:rsidRPr="00426C8F">
        <w:rPr>
          <w:sz w:val="28"/>
          <w:szCs w:val="28"/>
        </w:rPr>
        <w:t xml:space="preserve"> В связи с рекомендациями министерства культуры Российской Федерации, министерства культуры Нижегородской области, администрации </w:t>
      </w:r>
      <w:r w:rsidR="00B71DF7" w:rsidRPr="00426C8F">
        <w:rPr>
          <w:sz w:val="28"/>
          <w:szCs w:val="28"/>
        </w:rPr>
        <w:t>муниципального</w:t>
      </w:r>
      <w:r w:rsidR="004403ED">
        <w:rPr>
          <w:sz w:val="28"/>
          <w:szCs w:val="28"/>
        </w:rPr>
        <w:t xml:space="preserve"> округа Сокольский, в связи с </w:t>
      </w:r>
      <w:r w:rsidR="009029DC" w:rsidRPr="00426C8F">
        <w:rPr>
          <w:sz w:val="28"/>
          <w:szCs w:val="28"/>
        </w:rPr>
        <w:t>производственной необход</w:t>
      </w:r>
      <w:r w:rsidR="004403ED">
        <w:rPr>
          <w:sz w:val="28"/>
          <w:szCs w:val="28"/>
        </w:rPr>
        <w:t xml:space="preserve">имостью, на основании решения </w:t>
      </w:r>
      <w:r w:rsidR="009029DC" w:rsidRPr="00426C8F">
        <w:rPr>
          <w:sz w:val="28"/>
          <w:szCs w:val="28"/>
        </w:rPr>
        <w:t>отдела культуры, спорта и молодежной политики в показатели эффективности деятельности учреждения и работы его руководителя</w:t>
      </w:r>
      <w:r w:rsidRPr="00426C8F">
        <w:rPr>
          <w:sz w:val="28"/>
          <w:szCs w:val="28"/>
        </w:rPr>
        <w:t xml:space="preserve"> </w:t>
      </w:r>
      <w:r w:rsidR="004403ED">
        <w:rPr>
          <w:sz w:val="28"/>
          <w:szCs w:val="28"/>
        </w:rPr>
        <w:t>могут вноситься изменения.</w:t>
      </w:r>
    </w:p>
    <w:p w:rsidR="00710435" w:rsidRPr="00426C8F" w:rsidRDefault="004403ED" w:rsidP="004403E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4.9.2. </w:t>
      </w:r>
      <w:r w:rsidR="00710435" w:rsidRPr="00426C8F">
        <w:rPr>
          <w:rFonts w:ascii="Times New Roman" w:hAnsi="Times New Roman" w:cs="Times New Roman"/>
          <w:sz w:val="28"/>
          <w:szCs w:val="28"/>
        </w:rPr>
        <w:t xml:space="preserve">Отдел культуры, спорта и молодежной политики </w:t>
      </w:r>
      <w:r w:rsidR="00B71DF7" w:rsidRPr="00426C8F">
        <w:rPr>
          <w:rFonts w:ascii="Times New Roman" w:hAnsi="Times New Roman" w:cs="Times New Roman"/>
          <w:sz w:val="28"/>
          <w:szCs w:val="28"/>
        </w:rPr>
        <w:t>администрации</w:t>
      </w:r>
      <w:r w:rsidR="009029DC" w:rsidRPr="00426C8F">
        <w:rPr>
          <w:rFonts w:ascii="Times New Roman" w:hAnsi="Times New Roman" w:cs="Times New Roman"/>
          <w:sz w:val="28"/>
          <w:szCs w:val="28"/>
        </w:rPr>
        <w:t xml:space="preserve"> муниципального </w:t>
      </w:r>
      <w:r w:rsidR="00710435" w:rsidRPr="00426C8F">
        <w:rPr>
          <w:rFonts w:ascii="Times New Roman" w:hAnsi="Times New Roman" w:cs="Times New Roman"/>
          <w:sz w:val="28"/>
          <w:szCs w:val="28"/>
        </w:rPr>
        <w:t>округа Сокольский Нижегородской области приказом по учреждению формирует комиссию по назначению выплат стимулирующего характера руководителям учреждений культуры (далее</w:t>
      </w:r>
      <w:r>
        <w:rPr>
          <w:rFonts w:ascii="Times New Roman" w:hAnsi="Times New Roman" w:cs="Times New Roman"/>
          <w:sz w:val="28"/>
          <w:szCs w:val="28"/>
        </w:rPr>
        <w:t xml:space="preserve"> - комиссия). В комиссию </w:t>
      </w:r>
      <w:r w:rsidR="00710435" w:rsidRPr="00426C8F">
        <w:rPr>
          <w:rFonts w:ascii="Times New Roman" w:hAnsi="Times New Roman" w:cs="Times New Roman"/>
          <w:sz w:val="28"/>
          <w:szCs w:val="28"/>
        </w:rPr>
        <w:t xml:space="preserve">включаются должностные лица отдела культуры, спорта и </w:t>
      </w:r>
      <w:r w:rsidR="00710435" w:rsidRPr="00426C8F">
        <w:rPr>
          <w:rFonts w:ascii="Times New Roman" w:hAnsi="Times New Roman" w:cs="Times New Roman"/>
          <w:sz w:val="28"/>
          <w:szCs w:val="28"/>
        </w:rPr>
        <w:lastRenderedPageBreak/>
        <w:t xml:space="preserve">молодежной политики администрации </w:t>
      </w:r>
      <w:r w:rsidR="00B71DF7" w:rsidRPr="00426C8F">
        <w:rPr>
          <w:rFonts w:ascii="Times New Roman" w:hAnsi="Times New Roman" w:cs="Times New Roman"/>
          <w:sz w:val="28"/>
          <w:szCs w:val="28"/>
        </w:rPr>
        <w:t>муниципального</w:t>
      </w:r>
      <w:r w:rsidR="00710435" w:rsidRPr="00426C8F">
        <w:rPr>
          <w:rFonts w:ascii="Times New Roman" w:hAnsi="Times New Roman" w:cs="Times New Roman"/>
          <w:sz w:val="28"/>
          <w:szCs w:val="28"/>
        </w:rPr>
        <w:t xml:space="preserve"> округа Сокольский Нижегородской области</w:t>
      </w:r>
      <w:r>
        <w:rPr>
          <w:rFonts w:ascii="Times New Roman" w:hAnsi="Times New Roman" w:cs="Times New Roman"/>
          <w:sz w:val="28"/>
          <w:szCs w:val="28"/>
        </w:rPr>
        <w:t xml:space="preserve">, </w:t>
      </w:r>
      <w:r w:rsidR="00710435" w:rsidRPr="00426C8F">
        <w:rPr>
          <w:rFonts w:ascii="Times New Roman" w:hAnsi="Times New Roman" w:cs="Times New Roman"/>
          <w:sz w:val="28"/>
          <w:szCs w:val="28"/>
        </w:rPr>
        <w:t xml:space="preserve">должностные лица администрации </w:t>
      </w:r>
      <w:r w:rsidR="00B71DF7" w:rsidRPr="00426C8F">
        <w:rPr>
          <w:rFonts w:ascii="Times New Roman" w:hAnsi="Times New Roman" w:cs="Times New Roman"/>
          <w:sz w:val="28"/>
          <w:szCs w:val="28"/>
        </w:rPr>
        <w:t xml:space="preserve">муниципального </w:t>
      </w:r>
      <w:r w:rsidR="00710435" w:rsidRPr="00426C8F">
        <w:rPr>
          <w:rFonts w:ascii="Times New Roman" w:hAnsi="Times New Roman" w:cs="Times New Roman"/>
          <w:sz w:val="28"/>
          <w:szCs w:val="28"/>
        </w:rPr>
        <w:t xml:space="preserve">округа Сокольский Нижегородской области (по согласованию), председатель профсоюзной организации работников культуры </w:t>
      </w:r>
      <w:r w:rsidR="003F239B" w:rsidRPr="00426C8F">
        <w:rPr>
          <w:rFonts w:ascii="Times New Roman" w:hAnsi="Times New Roman" w:cs="Times New Roman"/>
          <w:sz w:val="28"/>
          <w:szCs w:val="28"/>
        </w:rPr>
        <w:t>муниципального</w:t>
      </w:r>
      <w:r w:rsidR="00710435" w:rsidRPr="00426C8F">
        <w:rPr>
          <w:rFonts w:ascii="Times New Roman" w:hAnsi="Times New Roman" w:cs="Times New Roman"/>
          <w:sz w:val="28"/>
          <w:szCs w:val="28"/>
        </w:rPr>
        <w:t xml:space="preserve"> округа Сокольский Нижегородской области.</w:t>
      </w:r>
    </w:p>
    <w:p w:rsidR="00710435" w:rsidRPr="00426C8F" w:rsidRDefault="004403ED" w:rsidP="004403E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4.9.3. </w:t>
      </w:r>
      <w:r w:rsidR="00710435" w:rsidRPr="00426C8F">
        <w:rPr>
          <w:rFonts w:ascii="Times New Roman" w:hAnsi="Times New Roman" w:cs="Times New Roman"/>
          <w:sz w:val="28"/>
          <w:szCs w:val="28"/>
        </w:rPr>
        <w:t>Ежеквартально и в конце года руководители подведомственных учреждений культуры предоставляют в комиссию в письменном виде показатели эффективности деятельности учреждения и работы его руководителя за отчетный период.</w:t>
      </w:r>
    </w:p>
    <w:p w:rsidR="00710435" w:rsidRPr="00426C8F" w:rsidRDefault="00710435" w:rsidP="004403ED">
      <w:pPr>
        <w:pStyle w:val="ConsPlusNormal"/>
        <w:ind w:firstLine="709"/>
        <w:jc w:val="both"/>
        <w:rPr>
          <w:rFonts w:ascii="Times New Roman" w:hAnsi="Times New Roman" w:cs="Times New Roman"/>
          <w:sz w:val="28"/>
          <w:szCs w:val="28"/>
        </w:rPr>
      </w:pPr>
      <w:r w:rsidRPr="00426C8F">
        <w:rPr>
          <w:rFonts w:ascii="Times New Roman" w:hAnsi="Times New Roman" w:cs="Times New Roman"/>
          <w:sz w:val="28"/>
          <w:szCs w:val="28"/>
        </w:rPr>
        <w:t>4.9.4. Комиссия рассматривает показатели эффективности деятельности учреждения и работы его руководителя за отчетный период.</w:t>
      </w:r>
      <w:r w:rsidR="0070207E" w:rsidRPr="00426C8F">
        <w:rPr>
          <w:rFonts w:ascii="Times New Roman" w:hAnsi="Times New Roman" w:cs="Times New Roman"/>
          <w:sz w:val="28"/>
          <w:szCs w:val="28"/>
        </w:rPr>
        <w:t xml:space="preserve"> Размер выплат устанавливается максимально в размере минимального должностного оклада руководителя учреждения, при 100% выполнении всех показателей эффективности деятельности учреждения и работы его руководителя за отчетный период.</w:t>
      </w:r>
      <w:r w:rsidR="00D54225">
        <w:rPr>
          <w:rFonts w:ascii="Times New Roman" w:hAnsi="Times New Roman" w:cs="Times New Roman"/>
          <w:sz w:val="28"/>
          <w:szCs w:val="28"/>
        </w:rPr>
        <w:t xml:space="preserve"> Решения комиссии </w:t>
      </w:r>
      <w:r w:rsidRPr="00426C8F">
        <w:rPr>
          <w:rFonts w:ascii="Times New Roman" w:hAnsi="Times New Roman" w:cs="Times New Roman"/>
          <w:sz w:val="28"/>
          <w:szCs w:val="28"/>
        </w:rPr>
        <w:t>утверждается протокол</w:t>
      </w:r>
      <w:r w:rsidR="004403ED">
        <w:rPr>
          <w:rFonts w:ascii="Times New Roman" w:hAnsi="Times New Roman" w:cs="Times New Roman"/>
          <w:sz w:val="28"/>
          <w:szCs w:val="28"/>
        </w:rPr>
        <w:t>ом за подписью членов комиссии.</w:t>
      </w:r>
    </w:p>
    <w:p w:rsidR="00710435" w:rsidRPr="00426C8F" w:rsidRDefault="00710435" w:rsidP="004403ED">
      <w:pPr>
        <w:pStyle w:val="ConsPlusNormal"/>
        <w:ind w:firstLine="709"/>
        <w:jc w:val="both"/>
        <w:rPr>
          <w:rFonts w:ascii="Times New Roman" w:hAnsi="Times New Roman" w:cs="Times New Roman"/>
          <w:sz w:val="28"/>
          <w:szCs w:val="28"/>
        </w:rPr>
      </w:pPr>
      <w:r w:rsidRPr="00426C8F">
        <w:rPr>
          <w:rFonts w:ascii="Times New Roman" w:hAnsi="Times New Roman" w:cs="Times New Roman"/>
          <w:sz w:val="28"/>
          <w:szCs w:val="28"/>
        </w:rPr>
        <w:t>4.9.5</w:t>
      </w:r>
      <w:r w:rsidR="004403ED">
        <w:rPr>
          <w:rFonts w:ascii="Times New Roman" w:hAnsi="Times New Roman" w:cs="Times New Roman"/>
          <w:sz w:val="28"/>
          <w:szCs w:val="28"/>
        </w:rPr>
        <w:t xml:space="preserve">. Протокол </w:t>
      </w:r>
      <w:r w:rsidRPr="00426C8F">
        <w:rPr>
          <w:rFonts w:ascii="Times New Roman" w:hAnsi="Times New Roman" w:cs="Times New Roman"/>
          <w:sz w:val="28"/>
          <w:szCs w:val="28"/>
        </w:rPr>
        <w:t>представляется</w:t>
      </w:r>
      <w:r w:rsidR="004403ED">
        <w:rPr>
          <w:rFonts w:ascii="Times New Roman" w:hAnsi="Times New Roman" w:cs="Times New Roman"/>
          <w:sz w:val="28"/>
          <w:szCs w:val="28"/>
        </w:rPr>
        <w:t xml:space="preserve"> главе местного самоуправления </w:t>
      </w:r>
      <w:r w:rsidR="003F239B" w:rsidRPr="00426C8F">
        <w:rPr>
          <w:rFonts w:ascii="Times New Roman" w:hAnsi="Times New Roman" w:cs="Times New Roman"/>
          <w:sz w:val="28"/>
          <w:szCs w:val="28"/>
        </w:rPr>
        <w:t>муниципального</w:t>
      </w:r>
      <w:r w:rsidRPr="00426C8F">
        <w:rPr>
          <w:rFonts w:ascii="Times New Roman" w:hAnsi="Times New Roman" w:cs="Times New Roman"/>
          <w:sz w:val="28"/>
          <w:szCs w:val="28"/>
        </w:rPr>
        <w:t xml:space="preserve"> округа Сокольский Нижегородской области на согласование.</w:t>
      </w:r>
    </w:p>
    <w:p w:rsidR="00710435" w:rsidRPr="004403ED" w:rsidRDefault="00710435" w:rsidP="004403ED">
      <w:pPr>
        <w:pStyle w:val="ConsPlusNormal"/>
        <w:ind w:firstLine="709"/>
        <w:jc w:val="both"/>
        <w:rPr>
          <w:rFonts w:ascii="Times New Roman" w:hAnsi="Times New Roman" w:cs="Times New Roman"/>
          <w:sz w:val="28"/>
          <w:szCs w:val="28"/>
        </w:rPr>
      </w:pPr>
      <w:r w:rsidRPr="00426C8F">
        <w:rPr>
          <w:rFonts w:ascii="Times New Roman" w:hAnsi="Times New Roman" w:cs="Times New Roman"/>
          <w:sz w:val="28"/>
          <w:szCs w:val="28"/>
        </w:rPr>
        <w:t xml:space="preserve">4.9.6.  </w:t>
      </w:r>
      <w:proofErr w:type="gramStart"/>
      <w:r w:rsidRPr="00426C8F">
        <w:rPr>
          <w:rFonts w:ascii="Times New Roman" w:hAnsi="Times New Roman" w:cs="Times New Roman"/>
          <w:sz w:val="28"/>
          <w:szCs w:val="28"/>
        </w:rPr>
        <w:t xml:space="preserve">Ежеквартальные выплаты стимулирующего характера назначаются приказом заведующего отделом культуры, спорта и молодежной политики администрации </w:t>
      </w:r>
      <w:r w:rsidR="0070207E" w:rsidRPr="00426C8F">
        <w:rPr>
          <w:rFonts w:ascii="Times New Roman" w:hAnsi="Times New Roman" w:cs="Times New Roman"/>
          <w:sz w:val="28"/>
          <w:szCs w:val="28"/>
        </w:rPr>
        <w:t>муниципального</w:t>
      </w:r>
      <w:r w:rsidRPr="00426C8F">
        <w:rPr>
          <w:rFonts w:ascii="Times New Roman" w:hAnsi="Times New Roman" w:cs="Times New Roman"/>
          <w:sz w:val="28"/>
          <w:szCs w:val="28"/>
        </w:rPr>
        <w:t xml:space="preserve"> округа Сокольский Нижегородской области и </w:t>
      </w:r>
      <w:r w:rsidR="004403ED">
        <w:rPr>
          <w:rFonts w:ascii="Times New Roman" w:hAnsi="Times New Roman" w:cs="Times New Roman"/>
          <w:sz w:val="28"/>
          <w:szCs w:val="28"/>
        </w:rPr>
        <w:t xml:space="preserve">выплачиваются </w:t>
      </w:r>
      <w:r w:rsidR="00BE7D26" w:rsidRPr="00426C8F">
        <w:rPr>
          <w:rFonts w:ascii="Times New Roman" w:hAnsi="Times New Roman" w:cs="Times New Roman"/>
          <w:sz w:val="28"/>
          <w:szCs w:val="28"/>
        </w:rPr>
        <w:t>в рамках фонда о</w:t>
      </w:r>
      <w:r w:rsidR="004403ED">
        <w:rPr>
          <w:rFonts w:ascii="Times New Roman" w:hAnsi="Times New Roman" w:cs="Times New Roman"/>
          <w:sz w:val="28"/>
          <w:szCs w:val="28"/>
        </w:rPr>
        <w:t xml:space="preserve">платы труда </w:t>
      </w:r>
      <w:r w:rsidRPr="00426C8F">
        <w:rPr>
          <w:rFonts w:ascii="Times New Roman" w:hAnsi="Times New Roman" w:cs="Times New Roman"/>
          <w:sz w:val="28"/>
          <w:szCs w:val="28"/>
        </w:rPr>
        <w:t xml:space="preserve">учреждения культуры  и устанавливаются </w:t>
      </w:r>
      <w:r w:rsidR="0070207E" w:rsidRPr="00426C8F">
        <w:rPr>
          <w:rFonts w:ascii="Times New Roman" w:hAnsi="Times New Roman" w:cs="Times New Roman"/>
          <w:sz w:val="28"/>
          <w:szCs w:val="28"/>
        </w:rPr>
        <w:t xml:space="preserve">максимально </w:t>
      </w:r>
      <w:r w:rsidRPr="00426C8F">
        <w:rPr>
          <w:rFonts w:ascii="Times New Roman" w:hAnsi="Times New Roman" w:cs="Times New Roman"/>
          <w:sz w:val="28"/>
          <w:szCs w:val="28"/>
        </w:rPr>
        <w:t xml:space="preserve">в размере </w:t>
      </w:r>
      <w:r w:rsidR="00E641BA" w:rsidRPr="00426C8F">
        <w:rPr>
          <w:rFonts w:ascii="Times New Roman" w:hAnsi="Times New Roman" w:cs="Times New Roman"/>
          <w:sz w:val="28"/>
          <w:szCs w:val="28"/>
        </w:rPr>
        <w:t xml:space="preserve">минимального </w:t>
      </w:r>
      <w:r w:rsidRPr="00426C8F">
        <w:rPr>
          <w:rFonts w:ascii="Times New Roman" w:hAnsi="Times New Roman" w:cs="Times New Roman"/>
          <w:sz w:val="28"/>
          <w:szCs w:val="28"/>
        </w:rPr>
        <w:t>должностного оклада руководителя учреждения</w:t>
      </w:r>
      <w:r w:rsidR="0070207E" w:rsidRPr="00426C8F">
        <w:rPr>
          <w:rFonts w:ascii="Times New Roman" w:hAnsi="Times New Roman" w:cs="Times New Roman"/>
          <w:sz w:val="28"/>
          <w:szCs w:val="28"/>
        </w:rPr>
        <w:t>, при 100% выполнении всех показателей эффективности деятельности учреждения и работы его руководителя за отчетный период.</w:t>
      </w:r>
      <w:proofErr w:type="gramEnd"/>
      <w:r w:rsidRPr="00426C8F">
        <w:rPr>
          <w:rFonts w:ascii="Times New Roman" w:hAnsi="Times New Roman" w:cs="Times New Roman"/>
          <w:sz w:val="28"/>
          <w:szCs w:val="28"/>
        </w:rPr>
        <w:t xml:space="preserve"> Стимулирующие выплаты</w:t>
      </w:r>
      <w:r w:rsidR="004403ED">
        <w:rPr>
          <w:rFonts w:ascii="Times New Roman" w:hAnsi="Times New Roman" w:cs="Times New Roman"/>
          <w:sz w:val="28"/>
          <w:szCs w:val="28"/>
        </w:rPr>
        <w:t xml:space="preserve"> по итогам года </w:t>
      </w:r>
      <w:r w:rsidRPr="00426C8F">
        <w:rPr>
          <w:rFonts w:ascii="Times New Roman" w:hAnsi="Times New Roman" w:cs="Times New Roman"/>
          <w:sz w:val="28"/>
          <w:szCs w:val="28"/>
        </w:rPr>
        <w:t>выплачиваются в пределах фонда оплаты труда и предельн</w:t>
      </w:r>
      <w:r w:rsidR="004403ED">
        <w:rPr>
          <w:rFonts w:ascii="Times New Roman" w:hAnsi="Times New Roman" w:cs="Times New Roman"/>
          <w:sz w:val="28"/>
          <w:szCs w:val="28"/>
        </w:rPr>
        <w:t>ыми суммами не ограничиваются.</w:t>
      </w:r>
    </w:p>
    <w:p w:rsidR="00710435" w:rsidRPr="00426C8F" w:rsidRDefault="00710435" w:rsidP="004403ED">
      <w:pPr>
        <w:pStyle w:val="ConsPlusNormal"/>
        <w:ind w:firstLine="709"/>
        <w:jc w:val="both"/>
        <w:rPr>
          <w:rFonts w:ascii="Times New Roman" w:hAnsi="Times New Roman" w:cs="Times New Roman"/>
          <w:sz w:val="28"/>
          <w:szCs w:val="28"/>
        </w:rPr>
      </w:pPr>
      <w:r w:rsidRPr="00426C8F">
        <w:rPr>
          <w:rFonts w:ascii="Times New Roman" w:hAnsi="Times New Roman" w:cs="Times New Roman"/>
          <w:sz w:val="28"/>
          <w:szCs w:val="28"/>
        </w:rPr>
        <w:t>4.10. Выплаты стимулирующего характера</w:t>
      </w:r>
      <w:r w:rsidR="004403ED">
        <w:rPr>
          <w:rFonts w:ascii="Times New Roman" w:hAnsi="Times New Roman" w:cs="Times New Roman"/>
          <w:sz w:val="28"/>
          <w:szCs w:val="28"/>
        </w:rPr>
        <w:t xml:space="preserve"> заместителям руководителя, </w:t>
      </w:r>
      <w:r w:rsidRPr="00426C8F">
        <w:rPr>
          <w:rFonts w:ascii="Times New Roman" w:hAnsi="Times New Roman" w:cs="Times New Roman"/>
          <w:sz w:val="28"/>
          <w:szCs w:val="28"/>
        </w:rPr>
        <w:t>устанавливаются руководителем учреждения по результатам достижения показателей эф</w:t>
      </w:r>
      <w:r w:rsidR="004403ED">
        <w:rPr>
          <w:rFonts w:ascii="Times New Roman" w:hAnsi="Times New Roman" w:cs="Times New Roman"/>
          <w:sz w:val="28"/>
          <w:szCs w:val="28"/>
        </w:rPr>
        <w:t xml:space="preserve">фективности деятельности </w:t>
      </w:r>
      <w:r w:rsidRPr="00426C8F">
        <w:rPr>
          <w:rFonts w:ascii="Times New Roman" w:hAnsi="Times New Roman" w:cs="Times New Roman"/>
          <w:sz w:val="28"/>
          <w:szCs w:val="28"/>
        </w:rPr>
        <w:t xml:space="preserve">согласно локальному нормативному акту конкретного учреждения культуры (Положение о выплатах стимулирующего характера) согласно приложению 3 </w:t>
      </w:r>
      <w:r w:rsidR="007E0789" w:rsidRPr="00426C8F">
        <w:rPr>
          <w:rFonts w:ascii="Times New Roman" w:hAnsi="Times New Roman" w:cs="Times New Roman"/>
          <w:sz w:val="28"/>
          <w:szCs w:val="28"/>
        </w:rPr>
        <w:t xml:space="preserve">к настоящему </w:t>
      </w:r>
      <w:r w:rsidRPr="00426C8F">
        <w:rPr>
          <w:rFonts w:ascii="Times New Roman" w:hAnsi="Times New Roman" w:cs="Times New Roman"/>
          <w:sz w:val="28"/>
          <w:szCs w:val="28"/>
        </w:rPr>
        <w:t>положени</w:t>
      </w:r>
      <w:r w:rsidR="007E0789" w:rsidRPr="00426C8F">
        <w:rPr>
          <w:rFonts w:ascii="Times New Roman" w:hAnsi="Times New Roman" w:cs="Times New Roman"/>
          <w:sz w:val="28"/>
          <w:szCs w:val="28"/>
        </w:rPr>
        <w:t>ю</w:t>
      </w:r>
      <w:r w:rsidRPr="00426C8F">
        <w:rPr>
          <w:rFonts w:ascii="Times New Roman" w:hAnsi="Times New Roman" w:cs="Times New Roman"/>
          <w:sz w:val="28"/>
          <w:szCs w:val="28"/>
        </w:rPr>
        <w:t>.</w:t>
      </w:r>
    </w:p>
    <w:p w:rsidR="00710435" w:rsidRPr="00426C8F" w:rsidRDefault="00710435" w:rsidP="00426C8F">
      <w:pPr>
        <w:pStyle w:val="ConsPlusNormal"/>
        <w:ind w:firstLine="709"/>
        <w:jc w:val="both"/>
        <w:rPr>
          <w:rFonts w:ascii="Times New Roman" w:hAnsi="Times New Roman" w:cs="Times New Roman"/>
          <w:sz w:val="28"/>
          <w:szCs w:val="28"/>
          <w:u w:val="single"/>
        </w:rPr>
      </w:pPr>
      <w:r w:rsidRPr="00426C8F">
        <w:rPr>
          <w:rFonts w:ascii="Times New Roman" w:hAnsi="Times New Roman" w:cs="Times New Roman"/>
          <w:sz w:val="28"/>
          <w:szCs w:val="28"/>
        </w:rPr>
        <w:t>4.11. Дополнительно к компенсационным и стимулирующим выплатам руководителям учреждений, их заместителям, осуществляющим руководство в пределах полномочий, при наличии экономии фонда оплаты труда, может выплачиваться единовременное денежное поощрение (премия):</w:t>
      </w:r>
    </w:p>
    <w:p w:rsidR="00710435" w:rsidRPr="00426C8F" w:rsidRDefault="00710435" w:rsidP="00426C8F">
      <w:pPr>
        <w:pStyle w:val="ConsPlusNormal"/>
        <w:ind w:firstLine="709"/>
        <w:jc w:val="both"/>
        <w:rPr>
          <w:rFonts w:ascii="Times New Roman" w:hAnsi="Times New Roman" w:cs="Times New Roman"/>
          <w:sz w:val="28"/>
          <w:szCs w:val="28"/>
        </w:rPr>
      </w:pPr>
      <w:r w:rsidRPr="00426C8F">
        <w:rPr>
          <w:rFonts w:ascii="Times New Roman" w:hAnsi="Times New Roman" w:cs="Times New Roman"/>
          <w:sz w:val="28"/>
          <w:szCs w:val="28"/>
        </w:rPr>
        <w:t>а) в связи с юбилейными датами: 50-летием, 5</w:t>
      </w:r>
      <w:r w:rsidR="009E39BA" w:rsidRPr="00426C8F">
        <w:rPr>
          <w:rFonts w:ascii="Times New Roman" w:hAnsi="Times New Roman" w:cs="Times New Roman"/>
          <w:sz w:val="28"/>
          <w:szCs w:val="28"/>
        </w:rPr>
        <w:t xml:space="preserve">5-летием, 60-летием, 65-летием </w:t>
      </w:r>
      <w:r w:rsidRPr="00426C8F">
        <w:rPr>
          <w:rFonts w:ascii="Times New Roman" w:hAnsi="Times New Roman" w:cs="Times New Roman"/>
          <w:sz w:val="28"/>
          <w:szCs w:val="28"/>
        </w:rPr>
        <w:t>со дня рождения;</w:t>
      </w:r>
    </w:p>
    <w:p w:rsidR="00710435" w:rsidRPr="00426C8F" w:rsidRDefault="004403ED" w:rsidP="00426C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в связи с профессиональными </w:t>
      </w:r>
      <w:r w:rsidR="00710435" w:rsidRPr="00426C8F">
        <w:rPr>
          <w:rFonts w:ascii="Times New Roman" w:hAnsi="Times New Roman" w:cs="Times New Roman"/>
          <w:sz w:val="28"/>
          <w:szCs w:val="28"/>
        </w:rPr>
        <w:t>праздниками: День работников культуры, Общероссийский день библиотек, Международный день музеев</w:t>
      </w:r>
      <w:r w:rsidR="00B71DF7" w:rsidRPr="00426C8F">
        <w:rPr>
          <w:rFonts w:ascii="Times New Roman" w:hAnsi="Times New Roman" w:cs="Times New Roman"/>
          <w:sz w:val="28"/>
          <w:szCs w:val="28"/>
        </w:rPr>
        <w:t>;</w:t>
      </w:r>
    </w:p>
    <w:p w:rsidR="00710435" w:rsidRPr="00426C8F" w:rsidRDefault="00710435" w:rsidP="00426C8F">
      <w:pPr>
        <w:pStyle w:val="ConsPlusNormal"/>
        <w:ind w:firstLine="709"/>
        <w:jc w:val="both"/>
        <w:rPr>
          <w:rFonts w:ascii="Times New Roman" w:hAnsi="Times New Roman" w:cs="Times New Roman"/>
          <w:sz w:val="28"/>
          <w:szCs w:val="28"/>
        </w:rPr>
      </w:pPr>
      <w:r w:rsidRPr="00426C8F">
        <w:rPr>
          <w:rFonts w:ascii="Times New Roman" w:hAnsi="Times New Roman" w:cs="Times New Roman"/>
          <w:sz w:val="28"/>
          <w:szCs w:val="28"/>
        </w:rPr>
        <w:t xml:space="preserve">в) по итогам проведения мероприятий, имеющих важное общественное и (или) социально-экономическое значение для </w:t>
      </w:r>
      <w:r w:rsidR="0070207E" w:rsidRPr="00426C8F">
        <w:rPr>
          <w:rFonts w:ascii="Times New Roman" w:hAnsi="Times New Roman" w:cs="Times New Roman"/>
          <w:sz w:val="28"/>
          <w:szCs w:val="28"/>
        </w:rPr>
        <w:t>муниципального</w:t>
      </w:r>
      <w:r w:rsidRPr="00426C8F">
        <w:rPr>
          <w:rFonts w:ascii="Times New Roman" w:hAnsi="Times New Roman" w:cs="Times New Roman"/>
          <w:sz w:val="28"/>
          <w:szCs w:val="28"/>
        </w:rPr>
        <w:t xml:space="preserve"> округа Сокольский Нижегородской области, </w:t>
      </w:r>
      <w:r w:rsidR="0070207E" w:rsidRPr="00426C8F">
        <w:rPr>
          <w:rFonts w:ascii="Times New Roman" w:hAnsi="Times New Roman" w:cs="Times New Roman"/>
          <w:sz w:val="28"/>
          <w:szCs w:val="28"/>
        </w:rPr>
        <w:t xml:space="preserve">проведения </w:t>
      </w:r>
      <w:r w:rsidRPr="00426C8F">
        <w:rPr>
          <w:rFonts w:ascii="Times New Roman" w:hAnsi="Times New Roman" w:cs="Times New Roman"/>
          <w:sz w:val="28"/>
          <w:szCs w:val="28"/>
        </w:rPr>
        <w:t>юбилейных мероприятий общегосударственного, регионального и муниципальног</w:t>
      </w:r>
      <w:r w:rsidR="004403ED">
        <w:rPr>
          <w:rFonts w:ascii="Times New Roman" w:hAnsi="Times New Roman" w:cs="Times New Roman"/>
          <w:sz w:val="28"/>
          <w:szCs w:val="28"/>
        </w:rPr>
        <w:t xml:space="preserve">о значения, в рамках участия в </w:t>
      </w:r>
      <w:r w:rsidRPr="00426C8F">
        <w:rPr>
          <w:rFonts w:ascii="Times New Roman" w:hAnsi="Times New Roman" w:cs="Times New Roman"/>
          <w:sz w:val="28"/>
          <w:szCs w:val="28"/>
        </w:rPr>
        <w:t>важных федеральных</w:t>
      </w:r>
      <w:r w:rsidR="0070207E" w:rsidRPr="00426C8F">
        <w:rPr>
          <w:rFonts w:ascii="Times New Roman" w:hAnsi="Times New Roman" w:cs="Times New Roman"/>
          <w:sz w:val="28"/>
          <w:szCs w:val="28"/>
        </w:rPr>
        <w:t>,</w:t>
      </w:r>
      <w:r w:rsidRPr="00426C8F">
        <w:rPr>
          <w:rFonts w:ascii="Times New Roman" w:hAnsi="Times New Roman" w:cs="Times New Roman"/>
          <w:sz w:val="28"/>
          <w:szCs w:val="28"/>
        </w:rPr>
        <w:t xml:space="preserve"> областных</w:t>
      </w:r>
      <w:r w:rsidR="0070207E" w:rsidRPr="00426C8F">
        <w:rPr>
          <w:rFonts w:ascii="Times New Roman" w:hAnsi="Times New Roman" w:cs="Times New Roman"/>
          <w:sz w:val="28"/>
          <w:szCs w:val="28"/>
        </w:rPr>
        <w:t xml:space="preserve"> и муниципальных</w:t>
      </w:r>
      <w:r w:rsidRPr="00426C8F">
        <w:rPr>
          <w:rFonts w:ascii="Times New Roman" w:hAnsi="Times New Roman" w:cs="Times New Roman"/>
          <w:sz w:val="28"/>
          <w:szCs w:val="28"/>
        </w:rPr>
        <w:t xml:space="preserve"> проектах</w:t>
      </w:r>
      <w:r w:rsidR="0070207E" w:rsidRPr="00426C8F">
        <w:rPr>
          <w:rFonts w:ascii="Times New Roman" w:hAnsi="Times New Roman" w:cs="Times New Roman"/>
          <w:sz w:val="28"/>
          <w:szCs w:val="28"/>
        </w:rPr>
        <w:t xml:space="preserve">, грантах </w:t>
      </w:r>
      <w:r w:rsidR="0070207E" w:rsidRPr="00426C8F">
        <w:rPr>
          <w:rFonts w:ascii="Times New Roman" w:hAnsi="Times New Roman" w:cs="Times New Roman"/>
          <w:sz w:val="28"/>
          <w:szCs w:val="28"/>
        </w:rPr>
        <w:lastRenderedPageBreak/>
        <w:t>и конкурсах</w:t>
      </w:r>
      <w:r w:rsidR="00B71DF7" w:rsidRPr="00426C8F">
        <w:rPr>
          <w:rFonts w:ascii="Times New Roman" w:hAnsi="Times New Roman" w:cs="Times New Roman"/>
          <w:sz w:val="28"/>
          <w:szCs w:val="28"/>
        </w:rPr>
        <w:t>;</w:t>
      </w:r>
      <w:r w:rsidRPr="00426C8F">
        <w:rPr>
          <w:rFonts w:ascii="Times New Roman" w:hAnsi="Times New Roman" w:cs="Times New Roman"/>
          <w:sz w:val="28"/>
          <w:szCs w:val="28"/>
        </w:rPr>
        <w:t xml:space="preserve"> </w:t>
      </w:r>
    </w:p>
    <w:p w:rsidR="00710435" w:rsidRPr="00426C8F" w:rsidRDefault="00710435" w:rsidP="00426C8F">
      <w:pPr>
        <w:pStyle w:val="ConsPlusNormal"/>
        <w:ind w:firstLine="709"/>
        <w:jc w:val="both"/>
        <w:rPr>
          <w:rFonts w:ascii="Times New Roman" w:hAnsi="Times New Roman" w:cs="Times New Roman"/>
          <w:sz w:val="28"/>
          <w:szCs w:val="28"/>
        </w:rPr>
      </w:pPr>
      <w:r w:rsidRPr="00426C8F">
        <w:rPr>
          <w:rFonts w:ascii="Times New Roman" w:hAnsi="Times New Roman" w:cs="Times New Roman"/>
          <w:sz w:val="28"/>
          <w:szCs w:val="28"/>
        </w:rPr>
        <w:t xml:space="preserve">г) по распоряжению администрации </w:t>
      </w:r>
      <w:r w:rsidR="00B71DF7" w:rsidRPr="00426C8F">
        <w:rPr>
          <w:rFonts w:ascii="Times New Roman" w:hAnsi="Times New Roman" w:cs="Times New Roman"/>
          <w:sz w:val="28"/>
          <w:szCs w:val="28"/>
        </w:rPr>
        <w:t>муниципального</w:t>
      </w:r>
      <w:r w:rsidRPr="00426C8F">
        <w:rPr>
          <w:rFonts w:ascii="Times New Roman" w:hAnsi="Times New Roman" w:cs="Times New Roman"/>
          <w:sz w:val="28"/>
          <w:szCs w:val="28"/>
        </w:rPr>
        <w:t xml:space="preserve"> округа Сокольский Нижегородской области.</w:t>
      </w:r>
    </w:p>
    <w:p w:rsidR="00710435" w:rsidRPr="00426C8F" w:rsidRDefault="00710435" w:rsidP="00426C8F">
      <w:pPr>
        <w:pStyle w:val="ConsPlusNormal"/>
        <w:ind w:firstLine="709"/>
        <w:jc w:val="both"/>
        <w:rPr>
          <w:rFonts w:ascii="Times New Roman" w:hAnsi="Times New Roman" w:cs="Times New Roman"/>
          <w:sz w:val="28"/>
          <w:szCs w:val="28"/>
        </w:rPr>
      </w:pPr>
      <w:r w:rsidRPr="00426C8F">
        <w:rPr>
          <w:rFonts w:ascii="Times New Roman" w:hAnsi="Times New Roman" w:cs="Times New Roman"/>
          <w:sz w:val="28"/>
          <w:szCs w:val="28"/>
        </w:rPr>
        <w:t>Денежное поощрение</w:t>
      </w:r>
      <w:r w:rsidR="0070207E" w:rsidRPr="00426C8F">
        <w:rPr>
          <w:rFonts w:ascii="Times New Roman" w:hAnsi="Times New Roman" w:cs="Times New Roman"/>
          <w:sz w:val="28"/>
          <w:szCs w:val="28"/>
        </w:rPr>
        <w:t xml:space="preserve"> (</w:t>
      </w:r>
      <w:r w:rsidRPr="00426C8F">
        <w:rPr>
          <w:rFonts w:ascii="Times New Roman" w:hAnsi="Times New Roman" w:cs="Times New Roman"/>
          <w:sz w:val="28"/>
          <w:szCs w:val="28"/>
        </w:rPr>
        <w:t>премия) по основа</w:t>
      </w:r>
      <w:r w:rsidR="004403ED">
        <w:rPr>
          <w:rFonts w:ascii="Times New Roman" w:hAnsi="Times New Roman" w:cs="Times New Roman"/>
          <w:sz w:val="28"/>
          <w:szCs w:val="28"/>
        </w:rPr>
        <w:t>ниям, предусмотренным пунктами «а» - «</w:t>
      </w:r>
      <w:r w:rsidR="007E0789" w:rsidRPr="00426C8F">
        <w:rPr>
          <w:rFonts w:ascii="Times New Roman" w:hAnsi="Times New Roman" w:cs="Times New Roman"/>
          <w:sz w:val="28"/>
          <w:szCs w:val="28"/>
        </w:rPr>
        <w:t>б</w:t>
      </w:r>
      <w:r w:rsidR="004403ED">
        <w:rPr>
          <w:rFonts w:ascii="Times New Roman" w:hAnsi="Times New Roman" w:cs="Times New Roman"/>
          <w:sz w:val="28"/>
          <w:szCs w:val="28"/>
        </w:rPr>
        <w:t>»</w:t>
      </w:r>
      <w:r w:rsidRPr="00426C8F">
        <w:rPr>
          <w:rFonts w:ascii="Times New Roman" w:hAnsi="Times New Roman" w:cs="Times New Roman"/>
          <w:sz w:val="28"/>
          <w:szCs w:val="28"/>
        </w:rPr>
        <w:t xml:space="preserve"> настоящего пункта выплачивается в размере до одного </w:t>
      </w:r>
      <w:r w:rsidR="007E0789" w:rsidRPr="00426C8F">
        <w:rPr>
          <w:rFonts w:ascii="Times New Roman" w:hAnsi="Times New Roman" w:cs="Times New Roman"/>
          <w:sz w:val="28"/>
          <w:szCs w:val="28"/>
        </w:rPr>
        <w:t>минимального</w:t>
      </w:r>
      <w:r w:rsidRPr="00426C8F">
        <w:rPr>
          <w:rFonts w:ascii="Times New Roman" w:hAnsi="Times New Roman" w:cs="Times New Roman"/>
          <w:sz w:val="28"/>
          <w:szCs w:val="28"/>
        </w:rPr>
        <w:t xml:space="preserve"> должностного оклада</w:t>
      </w:r>
      <w:r w:rsidR="0070207E" w:rsidRPr="00426C8F">
        <w:rPr>
          <w:rFonts w:ascii="Times New Roman" w:hAnsi="Times New Roman" w:cs="Times New Roman"/>
          <w:sz w:val="28"/>
          <w:szCs w:val="28"/>
        </w:rPr>
        <w:t xml:space="preserve"> руководителя</w:t>
      </w:r>
      <w:r w:rsidR="00D54225">
        <w:rPr>
          <w:rFonts w:ascii="Times New Roman" w:hAnsi="Times New Roman" w:cs="Times New Roman"/>
          <w:sz w:val="28"/>
          <w:szCs w:val="28"/>
        </w:rPr>
        <w:t>.</w:t>
      </w:r>
    </w:p>
    <w:p w:rsidR="00710435" w:rsidRPr="00426C8F" w:rsidRDefault="0070207E" w:rsidP="004403ED">
      <w:pPr>
        <w:pStyle w:val="ConsPlusNormal"/>
        <w:ind w:firstLine="709"/>
        <w:jc w:val="both"/>
        <w:rPr>
          <w:rFonts w:ascii="Times New Roman" w:hAnsi="Times New Roman" w:cs="Times New Roman"/>
          <w:sz w:val="28"/>
          <w:szCs w:val="28"/>
        </w:rPr>
      </w:pPr>
      <w:r w:rsidRPr="00426C8F">
        <w:rPr>
          <w:rFonts w:ascii="Times New Roman" w:hAnsi="Times New Roman" w:cs="Times New Roman"/>
          <w:sz w:val="28"/>
          <w:szCs w:val="28"/>
        </w:rPr>
        <w:t>Денежное поощрение (премия) по основа</w:t>
      </w:r>
      <w:r w:rsidR="004403ED">
        <w:rPr>
          <w:rFonts w:ascii="Times New Roman" w:hAnsi="Times New Roman" w:cs="Times New Roman"/>
          <w:sz w:val="28"/>
          <w:szCs w:val="28"/>
        </w:rPr>
        <w:t>ниям, предусмотренным пунктами «а» - «</w:t>
      </w:r>
      <w:r w:rsidRPr="00426C8F">
        <w:rPr>
          <w:rFonts w:ascii="Times New Roman" w:hAnsi="Times New Roman" w:cs="Times New Roman"/>
          <w:sz w:val="28"/>
          <w:szCs w:val="28"/>
        </w:rPr>
        <w:t>в</w:t>
      </w:r>
      <w:r w:rsidR="004403ED">
        <w:rPr>
          <w:rFonts w:ascii="Times New Roman" w:hAnsi="Times New Roman" w:cs="Times New Roman"/>
          <w:sz w:val="28"/>
          <w:szCs w:val="28"/>
        </w:rPr>
        <w:t>»</w:t>
      </w:r>
      <w:r w:rsidRPr="00426C8F">
        <w:rPr>
          <w:rFonts w:ascii="Times New Roman" w:hAnsi="Times New Roman" w:cs="Times New Roman"/>
          <w:sz w:val="28"/>
          <w:szCs w:val="28"/>
        </w:rPr>
        <w:t xml:space="preserve"> настоящего пункта назначается приказом заведующего отделом культуры, спорта и молодежной политик</w:t>
      </w:r>
      <w:r w:rsidR="00D54225">
        <w:rPr>
          <w:rFonts w:ascii="Times New Roman" w:hAnsi="Times New Roman" w:cs="Times New Roman"/>
          <w:sz w:val="28"/>
          <w:szCs w:val="28"/>
        </w:rPr>
        <w:t xml:space="preserve">и администрации муниципального </w:t>
      </w:r>
      <w:r w:rsidRPr="00426C8F">
        <w:rPr>
          <w:rFonts w:ascii="Times New Roman" w:hAnsi="Times New Roman" w:cs="Times New Roman"/>
          <w:sz w:val="28"/>
          <w:szCs w:val="28"/>
        </w:rPr>
        <w:t>округа Сокольский Нижего</w:t>
      </w:r>
      <w:r w:rsidR="004403ED">
        <w:rPr>
          <w:rFonts w:ascii="Times New Roman" w:hAnsi="Times New Roman" w:cs="Times New Roman"/>
          <w:sz w:val="28"/>
          <w:szCs w:val="28"/>
        </w:rPr>
        <w:t xml:space="preserve">родской области. </w:t>
      </w:r>
    </w:p>
    <w:p w:rsidR="00710435" w:rsidRPr="00426C8F" w:rsidRDefault="00710435" w:rsidP="004403ED">
      <w:pPr>
        <w:pStyle w:val="ConsPlusNormal"/>
        <w:ind w:firstLine="709"/>
        <w:jc w:val="both"/>
        <w:rPr>
          <w:rFonts w:ascii="Times New Roman" w:hAnsi="Times New Roman" w:cs="Times New Roman"/>
          <w:sz w:val="28"/>
          <w:szCs w:val="28"/>
        </w:rPr>
      </w:pPr>
      <w:r w:rsidRPr="00426C8F">
        <w:rPr>
          <w:rStyle w:val="pt-a0-000015"/>
          <w:rFonts w:ascii="Times New Roman" w:hAnsi="Times New Roman" w:cs="Times New Roman"/>
          <w:sz w:val="28"/>
          <w:szCs w:val="28"/>
        </w:rPr>
        <w:t xml:space="preserve">4.12. </w:t>
      </w:r>
      <w:r w:rsidRPr="00426C8F">
        <w:rPr>
          <w:rFonts w:ascii="Times New Roman" w:hAnsi="Times New Roman" w:cs="Times New Roman"/>
          <w:sz w:val="28"/>
          <w:szCs w:val="28"/>
        </w:rPr>
        <w:t xml:space="preserve">Заместителям руководителя учреждения в период исполнения обязанностей руководителя </w:t>
      </w:r>
      <w:proofErr w:type="gramStart"/>
      <w:r w:rsidRPr="00426C8F">
        <w:rPr>
          <w:rFonts w:ascii="Times New Roman" w:hAnsi="Times New Roman" w:cs="Times New Roman"/>
          <w:sz w:val="28"/>
          <w:szCs w:val="28"/>
        </w:rPr>
        <w:t>свыше семи рабочих дней может</w:t>
      </w:r>
      <w:proofErr w:type="gramEnd"/>
      <w:r w:rsidRPr="00426C8F">
        <w:rPr>
          <w:rFonts w:ascii="Times New Roman" w:hAnsi="Times New Roman" w:cs="Times New Roman"/>
          <w:sz w:val="28"/>
          <w:szCs w:val="28"/>
        </w:rPr>
        <w:t xml:space="preserve"> производиться выплата стимулирующего характера согласно п.4.9. настоящего Положения.</w:t>
      </w:r>
    </w:p>
    <w:p w:rsidR="00710435" w:rsidRPr="00426C8F" w:rsidRDefault="00710435" w:rsidP="00426C8F">
      <w:pPr>
        <w:pStyle w:val="pt-a-000028"/>
        <w:spacing w:before="0" w:beforeAutospacing="0" w:after="0" w:afterAutospacing="0"/>
        <w:ind w:firstLine="709"/>
        <w:jc w:val="both"/>
        <w:textAlignment w:val="baseline"/>
        <w:rPr>
          <w:sz w:val="28"/>
          <w:szCs w:val="28"/>
        </w:rPr>
      </w:pPr>
      <w:r w:rsidRPr="00426C8F">
        <w:rPr>
          <w:rStyle w:val="pt-a0-000015"/>
          <w:sz w:val="28"/>
          <w:szCs w:val="28"/>
        </w:rPr>
        <w:t xml:space="preserve">4.13. Руководителю учреждения, </w:t>
      </w:r>
      <w:r w:rsidR="004403ED">
        <w:rPr>
          <w:rStyle w:val="pt-a0-000015"/>
          <w:sz w:val="28"/>
          <w:szCs w:val="28"/>
        </w:rPr>
        <w:t xml:space="preserve">заместителям руководителя </w:t>
      </w:r>
      <w:r w:rsidRPr="00426C8F">
        <w:rPr>
          <w:rStyle w:val="pt-a0-000015"/>
          <w:sz w:val="28"/>
          <w:szCs w:val="28"/>
        </w:rPr>
        <w:t>устанавливается надбавка за выслугу лет в зависимости от стажа работы в учреждениях культуры. Величина надбавки за выслугу лет рассчитывается исходя из размера минимального должностного оклада руководителя учреждения, заместителе</w:t>
      </w:r>
      <w:r w:rsidR="004403ED">
        <w:rPr>
          <w:rStyle w:val="pt-a0-000015"/>
          <w:sz w:val="28"/>
          <w:szCs w:val="28"/>
        </w:rPr>
        <w:t xml:space="preserve">й руководителя, </w:t>
      </w:r>
      <w:r w:rsidRPr="00426C8F">
        <w:rPr>
          <w:rStyle w:val="pt-a0-000015"/>
          <w:sz w:val="28"/>
          <w:szCs w:val="28"/>
        </w:rPr>
        <w:t>и размера надбавки, выраженного в процентах, соответствующих стажу работы в учреждениях культуры:</w:t>
      </w:r>
    </w:p>
    <w:p w:rsidR="00710435" w:rsidRPr="00426C8F" w:rsidRDefault="00710435" w:rsidP="00426C8F">
      <w:pPr>
        <w:pStyle w:val="pt-a-000028"/>
        <w:spacing w:before="0" w:beforeAutospacing="0" w:after="0" w:afterAutospacing="0"/>
        <w:ind w:firstLine="709"/>
        <w:jc w:val="both"/>
        <w:textAlignment w:val="baseline"/>
        <w:rPr>
          <w:sz w:val="28"/>
          <w:szCs w:val="28"/>
        </w:rPr>
      </w:pPr>
      <w:r w:rsidRPr="00426C8F">
        <w:rPr>
          <w:rStyle w:val="pt-a0-000015"/>
          <w:sz w:val="28"/>
          <w:szCs w:val="28"/>
        </w:rPr>
        <w:t>от 1 - 5 лет - 5%</w:t>
      </w:r>
    </w:p>
    <w:p w:rsidR="00710435" w:rsidRPr="00426C8F" w:rsidRDefault="00710435" w:rsidP="00426C8F">
      <w:pPr>
        <w:pStyle w:val="pt-a-000028"/>
        <w:spacing w:before="0" w:beforeAutospacing="0" w:after="0" w:afterAutospacing="0"/>
        <w:ind w:firstLine="709"/>
        <w:jc w:val="both"/>
        <w:textAlignment w:val="baseline"/>
        <w:rPr>
          <w:sz w:val="28"/>
          <w:szCs w:val="28"/>
        </w:rPr>
      </w:pPr>
      <w:r w:rsidRPr="00426C8F">
        <w:rPr>
          <w:rStyle w:val="pt-a0-000015"/>
          <w:sz w:val="28"/>
          <w:szCs w:val="28"/>
        </w:rPr>
        <w:t>от 5 - 10 лет - 10%</w:t>
      </w:r>
    </w:p>
    <w:p w:rsidR="00710435" w:rsidRPr="00426C8F" w:rsidRDefault="00710435" w:rsidP="004403ED">
      <w:pPr>
        <w:pStyle w:val="pt-a-000028"/>
        <w:spacing w:before="0" w:beforeAutospacing="0" w:after="0" w:afterAutospacing="0"/>
        <w:ind w:firstLine="709"/>
        <w:jc w:val="both"/>
        <w:textAlignment w:val="baseline"/>
        <w:rPr>
          <w:sz w:val="28"/>
          <w:szCs w:val="28"/>
        </w:rPr>
      </w:pPr>
      <w:r w:rsidRPr="00426C8F">
        <w:rPr>
          <w:rStyle w:val="pt-a0-000015"/>
          <w:sz w:val="28"/>
          <w:szCs w:val="28"/>
        </w:rPr>
        <w:t>более 10 лет - 15%.</w:t>
      </w:r>
    </w:p>
    <w:p w:rsidR="00710435" w:rsidRPr="00426C8F" w:rsidRDefault="00710435" w:rsidP="00426C8F">
      <w:pPr>
        <w:pStyle w:val="pt-a-000028"/>
        <w:spacing w:before="0" w:beforeAutospacing="0" w:after="0" w:afterAutospacing="0"/>
        <w:ind w:firstLine="709"/>
        <w:jc w:val="both"/>
        <w:textAlignment w:val="baseline"/>
        <w:rPr>
          <w:sz w:val="28"/>
          <w:szCs w:val="28"/>
        </w:rPr>
      </w:pPr>
      <w:r w:rsidRPr="00426C8F">
        <w:rPr>
          <w:rStyle w:val="pt-a0-000015"/>
          <w:sz w:val="28"/>
          <w:szCs w:val="28"/>
        </w:rPr>
        <w:t>4.14. Руководителю учреждения, заместителям руководителя устанавливается надбавка за почетное звание. Величина надбавки за почетное звание рассчитывается исходя из размера минимального должностного оклада руководителя учреждения, заместителей руководителя и размера надбавки, выраженного в соответствующих процентах:</w:t>
      </w:r>
    </w:p>
    <w:p w:rsidR="00710435" w:rsidRPr="00426C8F" w:rsidRDefault="00710435" w:rsidP="00426C8F">
      <w:pPr>
        <w:pStyle w:val="pt-a-000028"/>
        <w:spacing w:before="0" w:beforeAutospacing="0" w:after="0" w:afterAutospacing="0"/>
        <w:ind w:firstLine="709"/>
        <w:jc w:val="both"/>
        <w:textAlignment w:val="baseline"/>
        <w:rPr>
          <w:sz w:val="28"/>
          <w:szCs w:val="28"/>
        </w:rPr>
      </w:pPr>
      <w:r w:rsidRPr="00426C8F">
        <w:rPr>
          <w:rStyle w:val="pt-a0-000015"/>
          <w:sz w:val="28"/>
          <w:szCs w:val="28"/>
        </w:rPr>
        <w:t>за Почетное звание «Народный артист Российской Федерации (Союза ССР, бывших союзных республик, стран СНГ)» - 40%;</w:t>
      </w:r>
    </w:p>
    <w:p w:rsidR="00710435" w:rsidRPr="00426C8F" w:rsidRDefault="00710435" w:rsidP="00426C8F">
      <w:pPr>
        <w:pStyle w:val="pt-a-000028"/>
        <w:spacing w:before="0" w:beforeAutospacing="0" w:after="0" w:afterAutospacing="0"/>
        <w:ind w:firstLine="709"/>
        <w:jc w:val="both"/>
        <w:textAlignment w:val="baseline"/>
        <w:rPr>
          <w:sz w:val="28"/>
          <w:szCs w:val="28"/>
        </w:rPr>
      </w:pPr>
      <w:r w:rsidRPr="00426C8F">
        <w:rPr>
          <w:rStyle w:val="pt-a0-000015"/>
          <w:sz w:val="28"/>
          <w:szCs w:val="28"/>
        </w:rPr>
        <w:t>за Почетное звание «Заслуженный деятель искусств Российской Федерации (Союза ССР, бывших союзных республик, стран СНГ)» - 30%;</w:t>
      </w:r>
    </w:p>
    <w:p w:rsidR="00710435" w:rsidRPr="00426C8F" w:rsidRDefault="00710435" w:rsidP="00426C8F">
      <w:pPr>
        <w:pStyle w:val="pt-a-000028"/>
        <w:spacing w:before="0" w:beforeAutospacing="0" w:after="0" w:afterAutospacing="0"/>
        <w:ind w:firstLine="709"/>
        <w:jc w:val="both"/>
        <w:textAlignment w:val="baseline"/>
        <w:rPr>
          <w:sz w:val="28"/>
          <w:szCs w:val="28"/>
        </w:rPr>
      </w:pPr>
      <w:r w:rsidRPr="00426C8F">
        <w:rPr>
          <w:rStyle w:val="pt-a0-000015"/>
          <w:sz w:val="28"/>
          <w:szCs w:val="28"/>
        </w:rPr>
        <w:t>за Почетное звание «Заслуженный артист Российской Федерации (</w:t>
      </w:r>
      <w:r w:rsidR="00B71DF7" w:rsidRPr="00426C8F">
        <w:rPr>
          <w:rStyle w:val="pt-a0-000015"/>
          <w:sz w:val="28"/>
          <w:szCs w:val="28"/>
        </w:rPr>
        <w:t xml:space="preserve">Союза ССР, </w:t>
      </w:r>
      <w:r w:rsidRPr="00426C8F">
        <w:rPr>
          <w:rStyle w:val="pt-a0-000015"/>
          <w:sz w:val="28"/>
          <w:szCs w:val="28"/>
        </w:rPr>
        <w:t>бывших союзных республик, стран СНГ)» - 30%;</w:t>
      </w:r>
    </w:p>
    <w:p w:rsidR="00710435" w:rsidRPr="00426C8F" w:rsidRDefault="00710435" w:rsidP="00426C8F">
      <w:pPr>
        <w:pStyle w:val="pt-a-000028"/>
        <w:spacing w:before="0" w:beforeAutospacing="0" w:after="0" w:afterAutospacing="0"/>
        <w:ind w:firstLine="709"/>
        <w:jc w:val="both"/>
        <w:textAlignment w:val="baseline"/>
        <w:rPr>
          <w:sz w:val="28"/>
          <w:szCs w:val="28"/>
        </w:rPr>
      </w:pPr>
      <w:r w:rsidRPr="00426C8F">
        <w:rPr>
          <w:rStyle w:val="pt-a0-000015"/>
          <w:sz w:val="28"/>
          <w:szCs w:val="28"/>
        </w:rPr>
        <w:t>за Почетное звание «Заслуженный работник культуры Российской Федерации (Союза ССР, бывших союзных республик, стран СНГ)» - 20%.</w:t>
      </w:r>
    </w:p>
    <w:p w:rsidR="00710435" w:rsidRPr="004403ED" w:rsidRDefault="00710435" w:rsidP="004403ED">
      <w:pPr>
        <w:pStyle w:val="pt-a-000028"/>
        <w:spacing w:before="0" w:beforeAutospacing="0" w:after="0" w:afterAutospacing="0"/>
        <w:ind w:firstLine="709"/>
        <w:jc w:val="both"/>
        <w:textAlignment w:val="baseline"/>
        <w:rPr>
          <w:sz w:val="28"/>
          <w:szCs w:val="28"/>
        </w:rPr>
      </w:pPr>
      <w:r w:rsidRPr="00426C8F">
        <w:rPr>
          <w:rStyle w:val="pt-a0-000015"/>
          <w:sz w:val="28"/>
          <w:szCs w:val="28"/>
        </w:rPr>
        <w:t>При наличии у руководителя двух оснований (наличие нескольких почетных званий) надбавка устанавливается по одному основанию, предусматривающему максимальное повышение.</w:t>
      </w:r>
    </w:p>
    <w:p w:rsidR="00710435" w:rsidRPr="00426C8F" w:rsidRDefault="00710435" w:rsidP="004403ED">
      <w:pPr>
        <w:pStyle w:val="ConsPlusNormal"/>
        <w:ind w:firstLine="709"/>
        <w:jc w:val="both"/>
        <w:rPr>
          <w:rFonts w:ascii="Times New Roman" w:hAnsi="Times New Roman" w:cs="Times New Roman"/>
          <w:sz w:val="28"/>
          <w:szCs w:val="28"/>
        </w:rPr>
      </w:pPr>
      <w:r w:rsidRPr="00426C8F">
        <w:rPr>
          <w:rFonts w:ascii="Times New Roman" w:hAnsi="Times New Roman" w:cs="Times New Roman"/>
          <w:sz w:val="28"/>
          <w:szCs w:val="28"/>
        </w:rPr>
        <w:t>4.15. В случае оптимизации структуры и численности работников учреждения экономия фонда оплаты труда должна быть направлена на повышение заработной платы работников, отраженных в</w:t>
      </w:r>
      <w:r w:rsidR="004403ED">
        <w:rPr>
          <w:rFonts w:ascii="Times New Roman" w:hAnsi="Times New Roman" w:cs="Times New Roman"/>
          <w:sz w:val="28"/>
          <w:szCs w:val="28"/>
        </w:rPr>
        <w:t xml:space="preserve"> </w:t>
      </w:r>
      <w:hyperlink r:id="rId16" w:history="1">
        <w:r w:rsidRPr="00426C8F">
          <w:rPr>
            <w:rStyle w:val="ab"/>
            <w:rFonts w:ascii="Times New Roman" w:hAnsi="Times New Roman" w:cs="Times New Roman"/>
            <w:color w:val="auto"/>
            <w:sz w:val="28"/>
            <w:szCs w:val="28"/>
            <w:u w:val="none"/>
          </w:rPr>
          <w:t>Указе Президента Российской Фе</w:t>
        </w:r>
        <w:r w:rsidR="004403ED">
          <w:rPr>
            <w:rStyle w:val="ab"/>
            <w:rFonts w:ascii="Times New Roman" w:hAnsi="Times New Roman" w:cs="Times New Roman"/>
            <w:color w:val="auto"/>
            <w:sz w:val="28"/>
            <w:szCs w:val="28"/>
            <w:u w:val="none"/>
          </w:rPr>
          <w:t>дерации от 7 мая 2012 г. № 597 «</w:t>
        </w:r>
        <w:r w:rsidRPr="00426C8F">
          <w:rPr>
            <w:rStyle w:val="ab"/>
            <w:rFonts w:ascii="Times New Roman" w:hAnsi="Times New Roman" w:cs="Times New Roman"/>
            <w:color w:val="auto"/>
            <w:sz w:val="28"/>
            <w:szCs w:val="28"/>
            <w:u w:val="none"/>
          </w:rPr>
          <w:t>О мероприятиях по реализации госу</w:t>
        </w:r>
        <w:r w:rsidR="004403ED">
          <w:rPr>
            <w:rStyle w:val="ab"/>
            <w:rFonts w:ascii="Times New Roman" w:hAnsi="Times New Roman" w:cs="Times New Roman"/>
            <w:color w:val="auto"/>
            <w:sz w:val="28"/>
            <w:szCs w:val="28"/>
            <w:u w:val="none"/>
          </w:rPr>
          <w:t>дарственной социальной политики»</w:t>
        </w:r>
        <w:r w:rsidRPr="00426C8F">
          <w:rPr>
            <w:rStyle w:val="ab"/>
            <w:rFonts w:ascii="Times New Roman" w:hAnsi="Times New Roman" w:cs="Times New Roman"/>
            <w:color w:val="auto"/>
            <w:sz w:val="28"/>
            <w:szCs w:val="28"/>
            <w:u w:val="none"/>
          </w:rPr>
          <w:t>.</w:t>
        </w:r>
      </w:hyperlink>
    </w:p>
    <w:p w:rsidR="00710435" w:rsidRPr="00426C8F" w:rsidRDefault="00710435" w:rsidP="004403ED">
      <w:pPr>
        <w:pStyle w:val="formattext"/>
        <w:spacing w:before="0" w:beforeAutospacing="0" w:after="0" w:afterAutospacing="0"/>
        <w:ind w:firstLine="709"/>
        <w:jc w:val="both"/>
        <w:textAlignment w:val="baseline"/>
        <w:rPr>
          <w:sz w:val="28"/>
          <w:szCs w:val="28"/>
        </w:rPr>
      </w:pPr>
      <w:r w:rsidRPr="00426C8F">
        <w:rPr>
          <w:sz w:val="28"/>
          <w:szCs w:val="28"/>
        </w:rPr>
        <w:t xml:space="preserve">4.16. Условия оплаты труда руководителя учреждения определяются трудовым договором, оформляемым в соответствии с типовой формой </w:t>
      </w:r>
      <w:r w:rsidRPr="00426C8F">
        <w:rPr>
          <w:sz w:val="28"/>
          <w:szCs w:val="28"/>
        </w:rPr>
        <w:lastRenderedPageBreak/>
        <w:t>трудового договора с руководителем государственного (муниципального) учреждения, утвержденной</w:t>
      </w:r>
      <w:r w:rsidR="004403ED">
        <w:rPr>
          <w:sz w:val="28"/>
          <w:szCs w:val="28"/>
        </w:rPr>
        <w:t xml:space="preserve"> </w:t>
      </w:r>
      <w:hyperlink r:id="rId17" w:history="1">
        <w:r w:rsidRPr="00426C8F">
          <w:rPr>
            <w:rStyle w:val="ab"/>
            <w:color w:val="auto"/>
            <w:sz w:val="28"/>
            <w:szCs w:val="28"/>
            <w:u w:val="none"/>
          </w:rPr>
          <w:t>постановлением Правительства Российской Федера</w:t>
        </w:r>
        <w:r w:rsidR="004403ED">
          <w:rPr>
            <w:rStyle w:val="ab"/>
            <w:color w:val="auto"/>
            <w:sz w:val="28"/>
            <w:szCs w:val="28"/>
            <w:u w:val="none"/>
          </w:rPr>
          <w:t>ции от 12 апреля 2013 г. № 329 «</w:t>
        </w:r>
        <w:r w:rsidRPr="00426C8F">
          <w:rPr>
            <w:rStyle w:val="ab"/>
            <w:color w:val="auto"/>
            <w:sz w:val="28"/>
            <w:szCs w:val="28"/>
            <w:u w:val="none"/>
          </w:rPr>
          <w:t>О типовой форме трудового договора с руководителем государственного (муниципального) учреждения"</w:t>
        </w:r>
      </w:hyperlink>
      <w:r w:rsidRPr="00426C8F">
        <w:rPr>
          <w:sz w:val="28"/>
          <w:szCs w:val="28"/>
        </w:rPr>
        <w:t>.</w:t>
      </w:r>
    </w:p>
    <w:p w:rsidR="00710435" w:rsidRPr="00426C8F" w:rsidRDefault="00710435" w:rsidP="004403ED">
      <w:pPr>
        <w:pStyle w:val="formattext"/>
        <w:spacing w:before="0" w:beforeAutospacing="0" w:after="0" w:afterAutospacing="0"/>
        <w:ind w:firstLine="709"/>
        <w:jc w:val="both"/>
        <w:textAlignment w:val="baseline"/>
        <w:rPr>
          <w:sz w:val="28"/>
          <w:szCs w:val="28"/>
        </w:rPr>
      </w:pPr>
      <w:r w:rsidRPr="00426C8F">
        <w:rPr>
          <w:sz w:val="28"/>
          <w:szCs w:val="28"/>
        </w:rPr>
        <w:t>4.17. Отдел культуры</w:t>
      </w:r>
      <w:r w:rsidR="004403ED">
        <w:rPr>
          <w:sz w:val="28"/>
          <w:szCs w:val="28"/>
        </w:rPr>
        <w:t xml:space="preserve">, спорта и молодежной политики </w:t>
      </w:r>
      <w:r w:rsidRPr="00426C8F">
        <w:rPr>
          <w:sz w:val="28"/>
          <w:szCs w:val="28"/>
        </w:rPr>
        <w:t xml:space="preserve">администрации </w:t>
      </w:r>
      <w:r w:rsidR="00F60931" w:rsidRPr="00426C8F">
        <w:rPr>
          <w:sz w:val="28"/>
          <w:szCs w:val="28"/>
        </w:rPr>
        <w:t>муниципального</w:t>
      </w:r>
      <w:r w:rsidRPr="00426C8F">
        <w:rPr>
          <w:sz w:val="28"/>
          <w:szCs w:val="28"/>
        </w:rPr>
        <w:t xml:space="preserve"> округа Сок</w:t>
      </w:r>
      <w:r w:rsidR="004403ED">
        <w:rPr>
          <w:sz w:val="28"/>
          <w:szCs w:val="28"/>
        </w:rPr>
        <w:t xml:space="preserve">ольский Нижегородской области </w:t>
      </w:r>
      <w:r w:rsidRPr="00426C8F">
        <w:rPr>
          <w:sz w:val="28"/>
          <w:szCs w:val="28"/>
        </w:rPr>
        <w:t>устанавливает приказом по учреждению предельную долю оплаты труда работников административно-управленческого и вспомогательного персонала в фонде о</w:t>
      </w:r>
      <w:r w:rsidR="004403ED">
        <w:rPr>
          <w:sz w:val="28"/>
          <w:szCs w:val="28"/>
        </w:rPr>
        <w:t xml:space="preserve">платы труда подведомственного </w:t>
      </w:r>
      <w:r w:rsidRPr="00426C8F">
        <w:rPr>
          <w:sz w:val="28"/>
          <w:szCs w:val="28"/>
        </w:rPr>
        <w:t>учреждения (не более 40 процентов), а также перечень должностей, относимых к административно-управленческому и вспомогательному персоналу этих учреждений.</w:t>
      </w:r>
    </w:p>
    <w:p w:rsidR="00710435" w:rsidRPr="00426C8F" w:rsidRDefault="00710435" w:rsidP="00426C8F">
      <w:pPr>
        <w:pStyle w:val="formattext"/>
        <w:spacing w:before="0" w:beforeAutospacing="0" w:after="0" w:afterAutospacing="0"/>
        <w:ind w:firstLine="709"/>
        <w:jc w:val="both"/>
        <w:textAlignment w:val="baseline"/>
        <w:rPr>
          <w:sz w:val="28"/>
          <w:szCs w:val="28"/>
        </w:rPr>
      </w:pPr>
      <w:r w:rsidRPr="00426C8F">
        <w:rPr>
          <w:sz w:val="28"/>
          <w:szCs w:val="28"/>
        </w:rPr>
        <w:t>4.18. Основной персонал учреждения - работники, непосредственно оказывающие услуги (выполняющие работы), направленные на достижение определенных уставом учреждения целей деятельности этого учреждения, а также их непосредственные руководители.</w:t>
      </w:r>
    </w:p>
    <w:p w:rsidR="00710435" w:rsidRPr="00426C8F" w:rsidRDefault="00710435" w:rsidP="00426C8F">
      <w:pPr>
        <w:pStyle w:val="formattext"/>
        <w:spacing w:before="0" w:beforeAutospacing="0" w:after="0" w:afterAutospacing="0"/>
        <w:ind w:firstLine="709"/>
        <w:jc w:val="both"/>
        <w:textAlignment w:val="baseline"/>
        <w:rPr>
          <w:sz w:val="28"/>
          <w:szCs w:val="28"/>
        </w:rPr>
      </w:pPr>
      <w:r w:rsidRPr="00426C8F">
        <w:rPr>
          <w:sz w:val="28"/>
          <w:szCs w:val="28"/>
        </w:rPr>
        <w:t>Вспомогательный персонал учреждения - работники, создающие условия для оказания услуг (выполнения работ), направленные на достижение определенных уставом учреждения целей деятельности этого учреждения, включая обслуживание зданий и оборудования.</w:t>
      </w:r>
    </w:p>
    <w:p w:rsidR="00710435" w:rsidRPr="00426C8F" w:rsidRDefault="00710435" w:rsidP="004403ED">
      <w:pPr>
        <w:pStyle w:val="ConsPlusNormal"/>
        <w:ind w:firstLine="709"/>
        <w:jc w:val="both"/>
        <w:rPr>
          <w:rFonts w:ascii="Times New Roman" w:hAnsi="Times New Roman" w:cs="Times New Roman"/>
          <w:sz w:val="28"/>
          <w:szCs w:val="28"/>
        </w:rPr>
      </w:pPr>
      <w:r w:rsidRPr="00426C8F">
        <w:rPr>
          <w:rFonts w:ascii="Times New Roman" w:hAnsi="Times New Roman" w:cs="Times New Roman"/>
          <w:sz w:val="28"/>
          <w:szCs w:val="28"/>
        </w:rPr>
        <w:t>Административно-управленческий персонал учреждения - работники, занятые управлением (организацией) оказания услуг (выполнения работ), а также работники, выполняющие административные функции, необходимые для обеспечения деятельности учреждения.</w:t>
      </w:r>
    </w:p>
    <w:p w:rsidR="00710435" w:rsidRPr="00426C8F" w:rsidRDefault="00710435" w:rsidP="00426C8F">
      <w:pPr>
        <w:pStyle w:val="formattext"/>
        <w:spacing w:before="0" w:beforeAutospacing="0" w:after="0" w:afterAutospacing="0"/>
        <w:ind w:firstLine="709"/>
        <w:jc w:val="both"/>
        <w:textAlignment w:val="baseline"/>
        <w:rPr>
          <w:sz w:val="28"/>
          <w:szCs w:val="28"/>
        </w:rPr>
      </w:pPr>
      <w:r w:rsidRPr="00426C8F">
        <w:rPr>
          <w:sz w:val="28"/>
          <w:szCs w:val="28"/>
        </w:rPr>
        <w:t>4.19. Информация о рассчитываемой за календарный год среднемесячной заработной плате руководителей, их заместителей учреждений размещается в информаци</w:t>
      </w:r>
      <w:r w:rsidR="004403ED">
        <w:rPr>
          <w:sz w:val="28"/>
          <w:szCs w:val="28"/>
        </w:rPr>
        <w:t>онно-телекоммуникационной сети «Интернет»</w:t>
      </w:r>
      <w:r w:rsidRPr="00426C8F">
        <w:rPr>
          <w:sz w:val="28"/>
          <w:szCs w:val="28"/>
        </w:rPr>
        <w:t xml:space="preserve"> на официальном сайте </w:t>
      </w:r>
      <w:r w:rsidR="00B71DF7" w:rsidRPr="00426C8F">
        <w:rPr>
          <w:sz w:val="28"/>
          <w:szCs w:val="28"/>
        </w:rPr>
        <w:t xml:space="preserve">органов местного самоуправления </w:t>
      </w:r>
      <w:r w:rsidR="00F60931" w:rsidRPr="00426C8F">
        <w:rPr>
          <w:sz w:val="28"/>
          <w:szCs w:val="28"/>
        </w:rPr>
        <w:t xml:space="preserve">муниципального </w:t>
      </w:r>
      <w:r w:rsidRPr="00426C8F">
        <w:rPr>
          <w:sz w:val="28"/>
          <w:szCs w:val="28"/>
        </w:rPr>
        <w:t xml:space="preserve">округа Сокольский Нижегородской области. По решению администрации </w:t>
      </w:r>
      <w:r w:rsidR="00F60931" w:rsidRPr="00426C8F">
        <w:rPr>
          <w:sz w:val="28"/>
          <w:szCs w:val="28"/>
        </w:rPr>
        <w:t>муниципального</w:t>
      </w:r>
      <w:r w:rsidRPr="00426C8F">
        <w:rPr>
          <w:sz w:val="28"/>
          <w:szCs w:val="28"/>
        </w:rPr>
        <w:t xml:space="preserve"> округа Сокольский Нижегородской области информация о рассчитываемой за календарный год среднемесячной заработной плате руководителей, их заместителей учреждений может размещаться в информаци</w:t>
      </w:r>
      <w:r w:rsidR="004403ED">
        <w:rPr>
          <w:sz w:val="28"/>
          <w:szCs w:val="28"/>
        </w:rPr>
        <w:t>онно-телекоммуникационной сети «Интернет»</w:t>
      </w:r>
      <w:r w:rsidRPr="00426C8F">
        <w:rPr>
          <w:sz w:val="28"/>
          <w:szCs w:val="28"/>
        </w:rPr>
        <w:t xml:space="preserve"> на официальных сайтах указанных учреждений. </w:t>
      </w:r>
    </w:p>
    <w:p w:rsidR="00710435" w:rsidRPr="00426C8F" w:rsidRDefault="00CE4F49" w:rsidP="00426C8F">
      <w:pPr>
        <w:pStyle w:val="formattext"/>
        <w:spacing w:before="0" w:beforeAutospacing="0" w:after="0" w:afterAutospacing="0"/>
        <w:ind w:firstLine="709"/>
        <w:jc w:val="both"/>
        <w:textAlignment w:val="baseline"/>
        <w:rPr>
          <w:sz w:val="28"/>
          <w:szCs w:val="28"/>
        </w:rPr>
      </w:pPr>
      <w:hyperlink r:id="rId18" w:anchor="6560IO" w:history="1">
        <w:proofErr w:type="gramStart"/>
        <w:r w:rsidR="00710435" w:rsidRPr="00426C8F">
          <w:rPr>
            <w:rStyle w:val="ab"/>
            <w:color w:val="auto"/>
            <w:sz w:val="28"/>
            <w:szCs w:val="28"/>
            <w:u w:val="none"/>
          </w:rPr>
          <w:t xml:space="preserve">Порядок размещения информации о рассчитываемой за календарный год среднемесячной </w:t>
        </w:r>
        <w:r w:rsidR="004403ED">
          <w:rPr>
            <w:rStyle w:val="ab"/>
            <w:color w:val="auto"/>
            <w:sz w:val="28"/>
            <w:szCs w:val="28"/>
            <w:u w:val="none"/>
          </w:rPr>
          <w:t xml:space="preserve">заработной плате руководителей учреждений </w:t>
        </w:r>
        <w:r w:rsidR="00710435" w:rsidRPr="00426C8F">
          <w:rPr>
            <w:rStyle w:val="ab"/>
            <w:color w:val="auto"/>
            <w:sz w:val="28"/>
            <w:szCs w:val="28"/>
            <w:u w:val="none"/>
          </w:rPr>
          <w:t>в информаци</w:t>
        </w:r>
        <w:r w:rsidR="004403ED">
          <w:rPr>
            <w:rStyle w:val="ab"/>
            <w:color w:val="auto"/>
            <w:sz w:val="28"/>
            <w:szCs w:val="28"/>
            <w:u w:val="none"/>
          </w:rPr>
          <w:t>онно-телекоммуникационной сети «</w:t>
        </w:r>
        <w:r w:rsidR="00710435" w:rsidRPr="00426C8F">
          <w:rPr>
            <w:rStyle w:val="ab"/>
            <w:color w:val="auto"/>
            <w:sz w:val="28"/>
            <w:szCs w:val="28"/>
            <w:u w:val="none"/>
          </w:rPr>
          <w:t>Инт</w:t>
        </w:r>
        <w:r w:rsidR="004403ED">
          <w:rPr>
            <w:rStyle w:val="ab"/>
            <w:color w:val="auto"/>
            <w:sz w:val="28"/>
            <w:szCs w:val="28"/>
            <w:u w:val="none"/>
          </w:rPr>
          <w:t>ернет»</w:t>
        </w:r>
        <w:r w:rsidR="00710435" w:rsidRPr="00426C8F">
          <w:rPr>
            <w:rStyle w:val="ab"/>
            <w:color w:val="auto"/>
            <w:sz w:val="28"/>
            <w:szCs w:val="28"/>
            <w:u w:val="none"/>
          </w:rPr>
          <w:t xml:space="preserve"> и представления указанными лицами данной информации</w:t>
        </w:r>
      </w:hyperlink>
      <w:r w:rsidR="004403ED">
        <w:rPr>
          <w:sz w:val="28"/>
          <w:szCs w:val="28"/>
        </w:rPr>
        <w:t xml:space="preserve">, утвержден </w:t>
      </w:r>
      <w:r w:rsidR="007E0789" w:rsidRPr="00426C8F">
        <w:rPr>
          <w:sz w:val="28"/>
          <w:szCs w:val="28"/>
        </w:rPr>
        <w:t>постановлением</w:t>
      </w:r>
      <w:r w:rsidR="00710435" w:rsidRPr="00426C8F">
        <w:rPr>
          <w:sz w:val="28"/>
          <w:szCs w:val="28"/>
        </w:rPr>
        <w:t xml:space="preserve"> администрации городского округа Сокольский Нижегородской области </w:t>
      </w:r>
      <w:r w:rsidR="007E0789" w:rsidRPr="00426C8F">
        <w:rPr>
          <w:sz w:val="28"/>
          <w:szCs w:val="28"/>
        </w:rPr>
        <w:t xml:space="preserve">от 28 февраля 2017 г № 106 </w:t>
      </w:r>
      <w:r w:rsidR="00710435" w:rsidRPr="00426C8F">
        <w:rPr>
          <w:sz w:val="28"/>
          <w:szCs w:val="28"/>
        </w:rPr>
        <w:t>«Об утверждении Порядка размещения информации о рассчитываемой за календарный год среднемесячной заработной плате руководителей, их заместителей и главных бухгалтеров муниципальных казенных, бюджетных и</w:t>
      </w:r>
      <w:proofErr w:type="gramEnd"/>
      <w:r w:rsidR="00710435" w:rsidRPr="00426C8F">
        <w:rPr>
          <w:sz w:val="28"/>
          <w:szCs w:val="28"/>
        </w:rPr>
        <w:t xml:space="preserve"> автономных учреждений городского округа Сокольский Нижегородск</w:t>
      </w:r>
      <w:r w:rsidR="004403ED">
        <w:rPr>
          <w:sz w:val="28"/>
          <w:szCs w:val="28"/>
        </w:rPr>
        <w:t>ой области в информационно-</w:t>
      </w:r>
      <w:r w:rsidR="00A66B1D" w:rsidRPr="00426C8F">
        <w:rPr>
          <w:sz w:val="28"/>
          <w:szCs w:val="28"/>
        </w:rPr>
        <w:t>тел</w:t>
      </w:r>
      <w:r w:rsidR="00710435" w:rsidRPr="00426C8F">
        <w:rPr>
          <w:sz w:val="28"/>
          <w:szCs w:val="28"/>
        </w:rPr>
        <w:t>екоммуникационной сети «Интернет» и предоставление указанными лицами данной информации».</w:t>
      </w:r>
    </w:p>
    <w:p w:rsidR="00710435" w:rsidRPr="004403ED" w:rsidRDefault="00710435" w:rsidP="00426C8F">
      <w:pPr>
        <w:ind w:firstLine="709"/>
        <w:jc w:val="center"/>
        <w:textAlignment w:val="baseline"/>
        <w:rPr>
          <w:sz w:val="24"/>
          <w:szCs w:val="24"/>
          <w:lang w:eastAsia="ru-RU"/>
        </w:rPr>
      </w:pPr>
    </w:p>
    <w:p w:rsidR="00710435" w:rsidRPr="00295CB3" w:rsidRDefault="00295CB3" w:rsidP="004403ED">
      <w:pPr>
        <w:jc w:val="center"/>
        <w:textAlignment w:val="baseline"/>
        <w:rPr>
          <w:b/>
          <w:sz w:val="28"/>
          <w:szCs w:val="28"/>
          <w:lang w:eastAsia="ru-RU"/>
        </w:rPr>
      </w:pPr>
      <w:r>
        <w:rPr>
          <w:b/>
          <w:sz w:val="28"/>
          <w:szCs w:val="28"/>
          <w:lang w:eastAsia="ru-RU"/>
        </w:rPr>
        <w:lastRenderedPageBreak/>
        <w:t>5. Другие вопросы оплаты труда</w:t>
      </w:r>
    </w:p>
    <w:p w:rsidR="00710435" w:rsidRPr="00811FB9" w:rsidRDefault="00710435" w:rsidP="00A66B1D">
      <w:pPr>
        <w:ind w:firstLine="480"/>
        <w:jc w:val="both"/>
        <w:textAlignment w:val="baseline"/>
        <w:rPr>
          <w:sz w:val="24"/>
          <w:szCs w:val="24"/>
          <w:u w:val="single"/>
          <w:lang w:eastAsia="ru-RU"/>
        </w:rPr>
      </w:pPr>
    </w:p>
    <w:p w:rsidR="00710435" w:rsidRPr="00157E3F" w:rsidRDefault="00710435" w:rsidP="00157E3F">
      <w:pPr>
        <w:autoSpaceDE w:val="0"/>
        <w:autoSpaceDN w:val="0"/>
        <w:adjustRightInd w:val="0"/>
        <w:ind w:firstLine="709"/>
        <w:jc w:val="both"/>
        <w:rPr>
          <w:sz w:val="28"/>
          <w:szCs w:val="28"/>
        </w:rPr>
      </w:pPr>
      <w:r w:rsidRPr="00157E3F">
        <w:rPr>
          <w:sz w:val="28"/>
          <w:szCs w:val="28"/>
          <w:lang w:eastAsia="ru-RU"/>
        </w:rPr>
        <w:t xml:space="preserve">5.1. </w:t>
      </w:r>
      <w:proofErr w:type="gramStart"/>
      <w:r w:rsidRPr="00157E3F">
        <w:rPr>
          <w:sz w:val="28"/>
          <w:szCs w:val="28"/>
        </w:rPr>
        <w:t>Работники, не имеющие специальной подготовки или стажа работы, установленных тарифно-квалификационными справочниками (квалификационными характеристиками),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учреждения в порядке исключения могут быть назначены руководителем учреждения на соответствующие должности.</w:t>
      </w:r>
      <w:proofErr w:type="gramEnd"/>
    </w:p>
    <w:p w:rsidR="00710435" w:rsidRPr="00157E3F" w:rsidRDefault="00710435" w:rsidP="00157E3F">
      <w:pPr>
        <w:autoSpaceDE w:val="0"/>
        <w:autoSpaceDN w:val="0"/>
        <w:adjustRightInd w:val="0"/>
        <w:ind w:firstLine="709"/>
        <w:jc w:val="both"/>
        <w:rPr>
          <w:sz w:val="28"/>
          <w:szCs w:val="28"/>
        </w:rPr>
      </w:pPr>
      <w:r w:rsidRPr="00157E3F">
        <w:rPr>
          <w:sz w:val="28"/>
          <w:szCs w:val="28"/>
        </w:rPr>
        <w:t>5.2. Научно-исследовательская работа руководящих и других работников учреждений без занятия штатной должности в том же учреждении оплачивается дополнительно в порядке и по окладам, предусмотренным для выполнения соответствующей работы. Выполнение научно-исследовательской работы, указанной в настоящем пункте, допускается в основное рабочее время с согласия работодателя.</w:t>
      </w:r>
    </w:p>
    <w:p w:rsidR="00710435" w:rsidRPr="00157E3F" w:rsidRDefault="00710435" w:rsidP="00157E3F">
      <w:pPr>
        <w:ind w:firstLine="709"/>
        <w:jc w:val="both"/>
        <w:textAlignment w:val="baseline"/>
        <w:rPr>
          <w:sz w:val="28"/>
          <w:szCs w:val="28"/>
          <w:lang w:eastAsia="ru-RU"/>
        </w:rPr>
      </w:pPr>
      <w:r w:rsidRPr="00157E3F">
        <w:rPr>
          <w:sz w:val="28"/>
          <w:szCs w:val="28"/>
        </w:rPr>
        <w:t xml:space="preserve">5.3. Работникам учреждений культуры </w:t>
      </w:r>
      <w:r w:rsidRPr="00157E3F">
        <w:rPr>
          <w:rStyle w:val="pt-a0-000015"/>
          <w:sz w:val="28"/>
          <w:szCs w:val="28"/>
        </w:rPr>
        <w:t xml:space="preserve">устанавливается надбавка за выслугу лет в зависимости от стажа работы в учреждениях культуры. </w:t>
      </w:r>
      <w:r w:rsidRPr="00157E3F">
        <w:rPr>
          <w:sz w:val="28"/>
          <w:szCs w:val="28"/>
          <w:lang w:eastAsia="ru-RU"/>
        </w:rPr>
        <w:t>Применение надбавок за выслугу лет не образует новый оклад и не учитывается при исчислении иных стимулирующих и компенсационных выплат, устанавливаемых в процентном отношении к окладу.</w:t>
      </w:r>
    </w:p>
    <w:p w:rsidR="00710435" w:rsidRPr="00157E3F" w:rsidRDefault="00710435" w:rsidP="00157E3F">
      <w:pPr>
        <w:ind w:firstLine="709"/>
        <w:jc w:val="both"/>
        <w:textAlignment w:val="baseline"/>
        <w:rPr>
          <w:sz w:val="28"/>
          <w:szCs w:val="28"/>
        </w:rPr>
      </w:pPr>
      <w:r w:rsidRPr="00157E3F">
        <w:rPr>
          <w:rStyle w:val="pt-a0-000015"/>
          <w:sz w:val="28"/>
          <w:szCs w:val="28"/>
        </w:rPr>
        <w:t>Величина надбавки за выслугу лет рассчитывается исходя из размера минимального должностного оклада и размера надбавки, выраженного в процентах, соответствующих стажу работы в учреждениях культуры:</w:t>
      </w:r>
    </w:p>
    <w:p w:rsidR="00710435" w:rsidRPr="00157E3F" w:rsidRDefault="00710435" w:rsidP="00157E3F">
      <w:pPr>
        <w:pStyle w:val="pt-a-000028"/>
        <w:spacing w:before="0" w:beforeAutospacing="0" w:after="0" w:afterAutospacing="0"/>
        <w:ind w:firstLine="709"/>
        <w:jc w:val="both"/>
        <w:textAlignment w:val="baseline"/>
        <w:rPr>
          <w:sz w:val="28"/>
          <w:szCs w:val="28"/>
        </w:rPr>
      </w:pPr>
      <w:r w:rsidRPr="00157E3F">
        <w:rPr>
          <w:rStyle w:val="pt-a0-000015"/>
          <w:sz w:val="28"/>
          <w:szCs w:val="28"/>
        </w:rPr>
        <w:t>от 1 - 5 лет - 5%</w:t>
      </w:r>
    </w:p>
    <w:p w:rsidR="00710435" w:rsidRPr="00157E3F" w:rsidRDefault="00710435" w:rsidP="00157E3F">
      <w:pPr>
        <w:pStyle w:val="pt-a-000028"/>
        <w:spacing w:before="0" w:beforeAutospacing="0" w:after="0" w:afterAutospacing="0"/>
        <w:ind w:firstLine="709"/>
        <w:jc w:val="both"/>
        <w:textAlignment w:val="baseline"/>
        <w:rPr>
          <w:sz w:val="28"/>
          <w:szCs w:val="28"/>
        </w:rPr>
      </w:pPr>
      <w:r w:rsidRPr="00157E3F">
        <w:rPr>
          <w:rStyle w:val="pt-a0-000015"/>
          <w:sz w:val="28"/>
          <w:szCs w:val="28"/>
        </w:rPr>
        <w:t>от 5 - 10 лет - 10%</w:t>
      </w:r>
    </w:p>
    <w:p w:rsidR="00710435" w:rsidRPr="00157E3F" w:rsidRDefault="00710435" w:rsidP="00157E3F">
      <w:pPr>
        <w:pStyle w:val="pt-a-000028"/>
        <w:spacing w:before="0" w:beforeAutospacing="0" w:after="0" w:afterAutospacing="0"/>
        <w:ind w:firstLine="709"/>
        <w:jc w:val="both"/>
        <w:textAlignment w:val="baseline"/>
        <w:rPr>
          <w:rStyle w:val="pt-a0-000015"/>
          <w:sz w:val="28"/>
          <w:szCs w:val="28"/>
        </w:rPr>
      </w:pPr>
      <w:r w:rsidRPr="00157E3F">
        <w:rPr>
          <w:rStyle w:val="pt-a0-000015"/>
          <w:sz w:val="28"/>
          <w:szCs w:val="28"/>
        </w:rPr>
        <w:t>более 10 лет - 15%.</w:t>
      </w:r>
    </w:p>
    <w:p w:rsidR="00710435" w:rsidRPr="00157E3F" w:rsidRDefault="00710435" w:rsidP="00157E3F">
      <w:pPr>
        <w:ind w:firstLine="709"/>
        <w:jc w:val="both"/>
        <w:textAlignment w:val="baseline"/>
        <w:rPr>
          <w:sz w:val="28"/>
          <w:szCs w:val="28"/>
          <w:lang w:eastAsia="ru-RU"/>
        </w:rPr>
      </w:pPr>
      <w:r w:rsidRPr="00157E3F">
        <w:rPr>
          <w:sz w:val="28"/>
          <w:szCs w:val="28"/>
          <w:lang w:eastAsia="ru-RU"/>
        </w:rPr>
        <w:t xml:space="preserve">5.4. </w:t>
      </w:r>
      <w:r w:rsidRPr="00157E3F">
        <w:rPr>
          <w:sz w:val="28"/>
          <w:szCs w:val="28"/>
        </w:rPr>
        <w:t xml:space="preserve">Руководителям учреждения, заместителям руководителя, работникам учреждений культуры могут </w:t>
      </w:r>
      <w:r w:rsidRPr="00157E3F">
        <w:rPr>
          <w:sz w:val="28"/>
          <w:szCs w:val="28"/>
          <w:lang w:eastAsia="ru-RU"/>
        </w:rPr>
        <w:t>устанавливаться повышающие надбавки:</w:t>
      </w:r>
    </w:p>
    <w:p w:rsidR="00710435" w:rsidRPr="00157E3F" w:rsidRDefault="00710435" w:rsidP="00157E3F">
      <w:pPr>
        <w:ind w:firstLine="709"/>
        <w:jc w:val="both"/>
        <w:textAlignment w:val="baseline"/>
        <w:rPr>
          <w:sz w:val="28"/>
          <w:szCs w:val="28"/>
          <w:lang w:eastAsia="ru-RU"/>
        </w:rPr>
      </w:pPr>
      <w:r w:rsidRPr="00157E3F">
        <w:rPr>
          <w:sz w:val="28"/>
          <w:szCs w:val="28"/>
          <w:lang w:eastAsia="ru-RU"/>
        </w:rPr>
        <w:t>- за высокое профессиональное мастерство;</w:t>
      </w:r>
    </w:p>
    <w:p w:rsidR="00710435" w:rsidRPr="00157E3F" w:rsidRDefault="00710435" w:rsidP="00157E3F">
      <w:pPr>
        <w:ind w:firstLine="709"/>
        <w:jc w:val="both"/>
        <w:textAlignment w:val="baseline"/>
        <w:rPr>
          <w:sz w:val="28"/>
          <w:szCs w:val="28"/>
          <w:lang w:eastAsia="ru-RU"/>
        </w:rPr>
      </w:pPr>
      <w:r w:rsidRPr="00157E3F">
        <w:rPr>
          <w:sz w:val="28"/>
          <w:szCs w:val="28"/>
          <w:lang w:eastAsia="ru-RU"/>
        </w:rPr>
        <w:t>- за сложность и напряженность труда;</w:t>
      </w:r>
    </w:p>
    <w:p w:rsidR="00710435" w:rsidRPr="00157E3F" w:rsidRDefault="00710435" w:rsidP="00157E3F">
      <w:pPr>
        <w:ind w:firstLine="709"/>
        <w:jc w:val="both"/>
        <w:textAlignment w:val="baseline"/>
        <w:rPr>
          <w:sz w:val="28"/>
          <w:szCs w:val="28"/>
          <w:lang w:eastAsia="ru-RU"/>
        </w:rPr>
      </w:pPr>
      <w:r w:rsidRPr="00157E3F">
        <w:rPr>
          <w:sz w:val="28"/>
          <w:szCs w:val="28"/>
          <w:lang w:eastAsia="ru-RU"/>
        </w:rPr>
        <w:t>- за высокую степень самостоятельности и ответственности.</w:t>
      </w:r>
    </w:p>
    <w:p w:rsidR="00710435" w:rsidRPr="00157E3F" w:rsidRDefault="00710435" w:rsidP="00157E3F">
      <w:pPr>
        <w:pStyle w:val="ConsPlusNormal"/>
        <w:ind w:firstLine="709"/>
        <w:jc w:val="both"/>
        <w:rPr>
          <w:rFonts w:ascii="Times New Roman" w:hAnsi="Times New Roman" w:cs="Times New Roman"/>
          <w:sz w:val="28"/>
          <w:szCs w:val="28"/>
        </w:rPr>
      </w:pPr>
      <w:r w:rsidRPr="00157E3F">
        <w:rPr>
          <w:rFonts w:ascii="Times New Roman" w:hAnsi="Times New Roman" w:cs="Times New Roman"/>
          <w:sz w:val="28"/>
          <w:szCs w:val="28"/>
        </w:rPr>
        <w:t xml:space="preserve">Решение об установлении повышающих надбавок принимается руководителем учреждения персонально в отношении конкретного работника на определенный период времени в течение соответствующего календарного года. Руководителям учреждения надбавка устанавливается по решению отдела культуры, спорта и молодежной политики администрации </w:t>
      </w:r>
      <w:r w:rsidR="00F60931" w:rsidRPr="00157E3F">
        <w:rPr>
          <w:rFonts w:ascii="Times New Roman" w:hAnsi="Times New Roman" w:cs="Times New Roman"/>
          <w:sz w:val="28"/>
          <w:szCs w:val="28"/>
        </w:rPr>
        <w:t xml:space="preserve">муниципального </w:t>
      </w:r>
      <w:r w:rsidRPr="00157E3F">
        <w:rPr>
          <w:rFonts w:ascii="Times New Roman" w:hAnsi="Times New Roman" w:cs="Times New Roman"/>
          <w:sz w:val="28"/>
          <w:szCs w:val="28"/>
        </w:rPr>
        <w:t xml:space="preserve">округа Сокольский Нижегородской области по согласованию с </w:t>
      </w:r>
      <w:r w:rsidR="00F60931" w:rsidRPr="00157E3F">
        <w:rPr>
          <w:rFonts w:ascii="Times New Roman" w:hAnsi="Times New Roman" w:cs="Times New Roman"/>
          <w:sz w:val="28"/>
          <w:szCs w:val="28"/>
        </w:rPr>
        <w:t>главой местного самоуправления муниципального</w:t>
      </w:r>
      <w:r w:rsidRPr="00157E3F">
        <w:rPr>
          <w:rFonts w:ascii="Times New Roman" w:hAnsi="Times New Roman" w:cs="Times New Roman"/>
          <w:sz w:val="28"/>
          <w:szCs w:val="28"/>
        </w:rPr>
        <w:t xml:space="preserve"> округа Сокол</w:t>
      </w:r>
      <w:r w:rsidR="00157E3F">
        <w:rPr>
          <w:rFonts w:ascii="Times New Roman" w:hAnsi="Times New Roman" w:cs="Times New Roman"/>
          <w:sz w:val="28"/>
          <w:szCs w:val="28"/>
        </w:rPr>
        <w:t xml:space="preserve">ьский Нижегородской области. </w:t>
      </w:r>
    </w:p>
    <w:p w:rsidR="00710435" w:rsidRPr="00157E3F" w:rsidRDefault="00710435" w:rsidP="00157E3F">
      <w:pPr>
        <w:ind w:firstLine="709"/>
        <w:jc w:val="both"/>
        <w:textAlignment w:val="baseline"/>
        <w:rPr>
          <w:sz w:val="28"/>
          <w:szCs w:val="28"/>
          <w:lang w:eastAsia="ru-RU"/>
        </w:rPr>
      </w:pPr>
      <w:r w:rsidRPr="00157E3F">
        <w:rPr>
          <w:sz w:val="28"/>
          <w:szCs w:val="28"/>
          <w:lang w:eastAsia="ru-RU"/>
        </w:rPr>
        <w:t>Размер повышающих надбавок в суммовом выражении не может превышать 300%. Предоставленные повышающие надбавки рассчитываются от минимального оклада по должности. Надбавки суммируются с минимальным окладом по должности.</w:t>
      </w:r>
    </w:p>
    <w:p w:rsidR="00710435" w:rsidRPr="00157E3F" w:rsidRDefault="00710435" w:rsidP="00157E3F">
      <w:pPr>
        <w:pStyle w:val="pt-a-000028"/>
        <w:spacing w:before="0" w:beforeAutospacing="0" w:after="0" w:afterAutospacing="0"/>
        <w:ind w:firstLine="709"/>
        <w:jc w:val="both"/>
        <w:textAlignment w:val="baseline"/>
        <w:rPr>
          <w:sz w:val="28"/>
          <w:szCs w:val="28"/>
        </w:rPr>
      </w:pPr>
      <w:r w:rsidRPr="00157E3F">
        <w:rPr>
          <w:sz w:val="28"/>
          <w:szCs w:val="28"/>
        </w:rPr>
        <w:t>Решение о введении соответствующих норм принимается учреждением с учетом обеспечения указанных выплат финансовыми средствами.</w:t>
      </w:r>
    </w:p>
    <w:p w:rsidR="00710435" w:rsidRPr="00157E3F" w:rsidRDefault="00157E3F" w:rsidP="00157E3F">
      <w:pPr>
        <w:pStyle w:val="pt-a-000028"/>
        <w:spacing w:before="0" w:beforeAutospacing="0" w:after="0" w:afterAutospacing="0"/>
        <w:ind w:firstLine="709"/>
        <w:jc w:val="both"/>
        <w:textAlignment w:val="baseline"/>
        <w:rPr>
          <w:sz w:val="28"/>
          <w:szCs w:val="28"/>
        </w:rPr>
      </w:pPr>
      <w:r>
        <w:rPr>
          <w:sz w:val="28"/>
          <w:szCs w:val="28"/>
        </w:rPr>
        <w:lastRenderedPageBreak/>
        <w:t xml:space="preserve">5.5. </w:t>
      </w:r>
      <w:r w:rsidR="00710435" w:rsidRPr="00157E3F">
        <w:rPr>
          <w:sz w:val="28"/>
          <w:szCs w:val="28"/>
        </w:rPr>
        <w:t>Руководителям учреждения, заместителям руководителя, работникам учреждений к</w:t>
      </w:r>
      <w:r>
        <w:rPr>
          <w:sz w:val="28"/>
          <w:szCs w:val="28"/>
        </w:rPr>
        <w:t xml:space="preserve">ультуры предусмотрена выплата материальной помощи. </w:t>
      </w:r>
      <w:r w:rsidR="00710435" w:rsidRPr="00157E3F">
        <w:rPr>
          <w:sz w:val="28"/>
          <w:szCs w:val="28"/>
        </w:rPr>
        <w:t>Материальная помощь может быть выплачена в случаях:</w:t>
      </w:r>
    </w:p>
    <w:p w:rsidR="00710435" w:rsidRPr="00157E3F" w:rsidRDefault="00710435" w:rsidP="00157E3F">
      <w:pPr>
        <w:pStyle w:val="ConsPlusNormal"/>
        <w:ind w:firstLine="709"/>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031"/>
        <w:gridCol w:w="3764"/>
        <w:gridCol w:w="1842"/>
      </w:tblGrid>
      <w:tr w:rsidR="00710435" w:rsidRPr="00157E3F" w:rsidTr="00157E3F">
        <w:tc>
          <w:tcPr>
            <w:tcW w:w="4031" w:type="dxa"/>
          </w:tcPr>
          <w:p w:rsidR="00710435" w:rsidRPr="00157E3F" w:rsidRDefault="00710435" w:rsidP="00157E3F">
            <w:pPr>
              <w:pStyle w:val="ConsPlusNormal"/>
              <w:jc w:val="center"/>
              <w:rPr>
                <w:rFonts w:ascii="Times New Roman" w:hAnsi="Times New Roman" w:cs="Times New Roman"/>
                <w:sz w:val="28"/>
                <w:szCs w:val="28"/>
              </w:rPr>
            </w:pPr>
            <w:r w:rsidRPr="00157E3F">
              <w:rPr>
                <w:rFonts w:ascii="Times New Roman" w:hAnsi="Times New Roman" w:cs="Times New Roman"/>
                <w:sz w:val="28"/>
                <w:szCs w:val="28"/>
              </w:rPr>
              <w:t>Основания оказания материальной помощи</w:t>
            </w:r>
          </w:p>
        </w:tc>
        <w:tc>
          <w:tcPr>
            <w:tcW w:w="3764" w:type="dxa"/>
          </w:tcPr>
          <w:p w:rsidR="00710435" w:rsidRPr="00157E3F" w:rsidRDefault="00710435" w:rsidP="00157E3F">
            <w:pPr>
              <w:pStyle w:val="ConsPlusNormal"/>
              <w:jc w:val="center"/>
              <w:rPr>
                <w:rFonts w:ascii="Times New Roman" w:hAnsi="Times New Roman" w:cs="Times New Roman"/>
                <w:sz w:val="28"/>
                <w:szCs w:val="28"/>
              </w:rPr>
            </w:pPr>
            <w:r w:rsidRPr="00157E3F">
              <w:rPr>
                <w:rFonts w:ascii="Times New Roman" w:hAnsi="Times New Roman" w:cs="Times New Roman"/>
                <w:sz w:val="28"/>
                <w:szCs w:val="28"/>
              </w:rPr>
              <w:t>Предоставляемые документы</w:t>
            </w:r>
          </w:p>
        </w:tc>
        <w:tc>
          <w:tcPr>
            <w:tcW w:w="1842" w:type="dxa"/>
          </w:tcPr>
          <w:p w:rsidR="00710435" w:rsidRPr="00157E3F" w:rsidRDefault="00710435" w:rsidP="00157E3F">
            <w:pPr>
              <w:pStyle w:val="ConsPlusNormal"/>
              <w:ind w:firstLine="2"/>
              <w:jc w:val="center"/>
              <w:rPr>
                <w:rFonts w:ascii="Times New Roman" w:hAnsi="Times New Roman" w:cs="Times New Roman"/>
                <w:sz w:val="28"/>
                <w:szCs w:val="28"/>
              </w:rPr>
            </w:pPr>
            <w:r w:rsidRPr="00157E3F">
              <w:rPr>
                <w:rFonts w:ascii="Times New Roman" w:hAnsi="Times New Roman" w:cs="Times New Roman"/>
                <w:sz w:val="28"/>
                <w:szCs w:val="28"/>
              </w:rPr>
              <w:t>Предельные размеры материальной помощи</w:t>
            </w:r>
          </w:p>
        </w:tc>
      </w:tr>
      <w:tr w:rsidR="00710435" w:rsidRPr="00157E3F" w:rsidTr="00157E3F">
        <w:tc>
          <w:tcPr>
            <w:tcW w:w="4031" w:type="dxa"/>
          </w:tcPr>
          <w:p w:rsidR="00710435" w:rsidRPr="00157E3F" w:rsidRDefault="00710435" w:rsidP="00157E3F">
            <w:pPr>
              <w:pStyle w:val="ConsPlusNormal"/>
              <w:jc w:val="both"/>
              <w:rPr>
                <w:rFonts w:ascii="Times New Roman" w:hAnsi="Times New Roman" w:cs="Times New Roman"/>
                <w:sz w:val="28"/>
                <w:szCs w:val="28"/>
              </w:rPr>
            </w:pPr>
            <w:r w:rsidRPr="00157E3F">
              <w:rPr>
                <w:rFonts w:ascii="Times New Roman" w:hAnsi="Times New Roman" w:cs="Times New Roman"/>
                <w:sz w:val="28"/>
                <w:szCs w:val="28"/>
              </w:rPr>
              <w:t>Государственная регистрация заключения брака работника (выплачивается одному из работников учреждения)</w:t>
            </w:r>
          </w:p>
        </w:tc>
        <w:tc>
          <w:tcPr>
            <w:tcW w:w="3764" w:type="dxa"/>
          </w:tcPr>
          <w:p w:rsidR="00710435" w:rsidRPr="00157E3F" w:rsidRDefault="00710435" w:rsidP="00157E3F">
            <w:pPr>
              <w:pStyle w:val="ConsPlusNormal"/>
              <w:jc w:val="both"/>
              <w:rPr>
                <w:rFonts w:ascii="Times New Roman" w:hAnsi="Times New Roman" w:cs="Times New Roman"/>
                <w:sz w:val="28"/>
                <w:szCs w:val="28"/>
              </w:rPr>
            </w:pPr>
            <w:r w:rsidRPr="00157E3F">
              <w:rPr>
                <w:rFonts w:ascii="Times New Roman" w:hAnsi="Times New Roman" w:cs="Times New Roman"/>
                <w:sz w:val="28"/>
                <w:szCs w:val="28"/>
              </w:rPr>
              <w:t>Копия Свидетельства о государственной регистрации брака</w:t>
            </w:r>
          </w:p>
        </w:tc>
        <w:tc>
          <w:tcPr>
            <w:tcW w:w="1842" w:type="dxa"/>
            <w:vAlign w:val="center"/>
          </w:tcPr>
          <w:p w:rsidR="00710435" w:rsidRPr="00157E3F" w:rsidRDefault="00710435" w:rsidP="00157E3F">
            <w:pPr>
              <w:pStyle w:val="ConsPlusNormal"/>
              <w:jc w:val="both"/>
              <w:rPr>
                <w:rFonts w:ascii="Times New Roman" w:hAnsi="Times New Roman" w:cs="Times New Roman"/>
                <w:sz w:val="28"/>
                <w:szCs w:val="28"/>
              </w:rPr>
            </w:pPr>
            <w:r w:rsidRPr="00157E3F">
              <w:rPr>
                <w:rFonts w:ascii="Times New Roman" w:hAnsi="Times New Roman" w:cs="Times New Roman"/>
                <w:sz w:val="28"/>
                <w:szCs w:val="28"/>
              </w:rPr>
              <w:t>до 5000 руб.</w:t>
            </w:r>
          </w:p>
        </w:tc>
      </w:tr>
      <w:tr w:rsidR="00710435" w:rsidRPr="00157E3F" w:rsidTr="00157E3F">
        <w:tc>
          <w:tcPr>
            <w:tcW w:w="4031" w:type="dxa"/>
          </w:tcPr>
          <w:p w:rsidR="00710435" w:rsidRPr="00157E3F" w:rsidRDefault="00710435" w:rsidP="00157E3F">
            <w:pPr>
              <w:pStyle w:val="ConsPlusNormal"/>
              <w:jc w:val="both"/>
              <w:rPr>
                <w:rFonts w:ascii="Times New Roman" w:hAnsi="Times New Roman" w:cs="Times New Roman"/>
                <w:sz w:val="28"/>
                <w:szCs w:val="28"/>
              </w:rPr>
            </w:pPr>
            <w:r w:rsidRPr="00157E3F">
              <w:rPr>
                <w:rFonts w:ascii="Times New Roman" w:hAnsi="Times New Roman" w:cs="Times New Roman"/>
                <w:sz w:val="28"/>
                <w:szCs w:val="28"/>
              </w:rPr>
              <w:t>Рождение (усыновление) ребенка (выплачивается одному из работников учреждения в течение года после рождения (усыновления) ребенка)</w:t>
            </w:r>
          </w:p>
        </w:tc>
        <w:tc>
          <w:tcPr>
            <w:tcW w:w="3764" w:type="dxa"/>
          </w:tcPr>
          <w:p w:rsidR="00710435" w:rsidRPr="00157E3F" w:rsidRDefault="00710435" w:rsidP="00157E3F">
            <w:pPr>
              <w:pStyle w:val="ConsPlusNormal"/>
              <w:jc w:val="both"/>
              <w:rPr>
                <w:rFonts w:ascii="Times New Roman" w:hAnsi="Times New Roman" w:cs="Times New Roman"/>
                <w:sz w:val="28"/>
                <w:szCs w:val="28"/>
              </w:rPr>
            </w:pPr>
            <w:r w:rsidRPr="00157E3F">
              <w:rPr>
                <w:rFonts w:ascii="Times New Roman" w:hAnsi="Times New Roman" w:cs="Times New Roman"/>
                <w:sz w:val="28"/>
                <w:szCs w:val="28"/>
              </w:rPr>
              <w:t>Копия Свидетельства о рождении ребенка</w:t>
            </w:r>
          </w:p>
          <w:p w:rsidR="00710435" w:rsidRPr="00157E3F" w:rsidRDefault="00710435" w:rsidP="00157E3F">
            <w:pPr>
              <w:pStyle w:val="ConsPlusNormal"/>
              <w:jc w:val="both"/>
              <w:rPr>
                <w:rFonts w:ascii="Times New Roman" w:hAnsi="Times New Roman" w:cs="Times New Roman"/>
                <w:sz w:val="28"/>
                <w:szCs w:val="28"/>
              </w:rPr>
            </w:pPr>
            <w:r w:rsidRPr="00157E3F">
              <w:rPr>
                <w:rFonts w:ascii="Times New Roman" w:hAnsi="Times New Roman" w:cs="Times New Roman"/>
                <w:sz w:val="28"/>
                <w:szCs w:val="28"/>
              </w:rPr>
              <w:t>Копия документа, подтверждающего усыновление ребенка</w:t>
            </w:r>
          </w:p>
        </w:tc>
        <w:tc>
          <w:tcPr>
            <w:tcW w:w="1842" w:type="dxa"/>
            <w:vAlign w:val="center"/>
          </w:tcPr>
          <w:p w:rsidR="00710435" w:rsidRPr="00157E3F" w:rsidRDefault="00710435" w:rsidP="00157E3F">
            <w:pPr>
              <w:pStyle w:val="ConsPlusNormal"/>
              <w:jc w:val="both"/>
              <w:rPr>
                <w:rFonts w:ascii="Times New Roman" w:hAnsi="Times New Roman" w:cs="Times New Roman"/>
                <w:sz w:val="28"/>
                <w:szCs w:val="28"/>
              </w:rPr>
            </w:pPr>
            <w:r w:rsidRPr="00157E3F">
              <w:rPr>
                <w:rFonts w:ascii="Times New Roman" w:hAnsi="Times New Roman" w:cs="Times New Roman"/>
                <w:sz w:val="28"/>
                <w:szCs w:val="28"/>
              </w:rPr>
              <w:t>до 5000 руб.</w:t>
            </w:r>
          </w:p>
        </w:tc>
      </w:tr>
      <w:tr w:rsidR="00710435" w:rsidRPr="00157E3F" w:rsidTr="00157E3F">
        <w:tc>
          <w:tcPr>
            <w:tcW w:w="4031" w:type="dxa"/>
          </w:tcPr>
          <w:p w:rsidR="00710435" w:rsidRPr="00157E3F" w:rsidRDefault="00710435" w:rsidP="00157E3F">
            <w:pPr>
              <w:pStyle w:val="ConsPlusNormal"/>
              <w:jc w:val="both"/>
              <w:rPr>
                <w:rFonts w:ascii="Times New Roman" w:hAnsi="Times New Roman" w:cs="Times New Roman"/>
                <w:sz w:val="28"/>
                <w:szCs w:val="28"/>
              </w:rPr>
            </w:pPr>
            <w:r w:rsidRPr="00157E3F">
              <w:rPr>
                <w:rFonts w:ascii="Times New Roman" w:hAnsi="Times New Roman" w:cs="Times New Roman"/>
                <w:sz w:val="28"/>
                <w:szCs w:val="28"/>
              </w:rPr>
              <w:t>Смерть (гибель) близких родственников работника (супруга, супруги, матери, отца, детей)</w:t>
            </w:r>
          </w:p>
        </w:tc>
        <w:tc>
          <w:tcPr>
            <w:tcW w:w="3764" w:type="dxa"/>
          </w:tcPr>
          <w:p w:rsidR="00710435" w:rsidRPr="00157E3F" w:rsidRDefault="00710435" w:rsidP="00157E3F">
            <w:pPr>
              <w:pStyle w:val="ConsPlusNormal"/>
              <w:jc w:val="both"/>
              <w:rPr>
                <w:rFonts w:ascii="Times New Roman" w:hAnsi="Times New Roman" w:cs="Times New Roman"/>
                <w:sz w:val="28"/>
                <w:szCs w:val="28"/>
              </w:rPr>
            </w:pPr>
            <w:r w:rsidRPr="00157E3F">
              <w:rPr>
                <w:rFonts w:ascii="Times New Roman" w:hAnsi="Times New Roman" w:cs="Times New Roman"/>
                <w:sz w:val="28"/>
                <w:szCs w:val="28"/>
              </w:rPr>
              <w:t>Копия Свидетельства о смерти</w:t>
            </w:r>
          </w:p>
          <w:p w:rsidR="00710435" w:rsidRPr="00157E3F" w:rsidRDefault="00710435" w:rsidP="00157E3F">
            <w:pPr>
              <w:pStyle w:val="ConsPlusNormal"/>
              <w:jc w:val="both"/>
              <w:rPr>
                <w:rFonts w:ascii="Times New Roman" w:hAnsi="Times New Roman" w:cs="Times New Roman"/>
                <w:sz w:val="28"/>
                <w:szCs w:val="28"/>
              </w:rPr>
            </w:pPr>
            <w:r w:rsidRPr="00157E3F">
              <w:rPr>
                <w:rFonts w:ascii="Times New Roman" w:hAnsi="Times New Roman" w:cs="Times New Roman"/>
                <w:sz w:val="28"/>
                <w:szCs w:val="28"/>
              </w:rPr>
              <w:t xml:space="preserve">Копия документа, подтверждающего степень родства </w:t>
            </w:r>
            <w:proofErr w:type="gramStart"/>
            <w:r w:rsidRPr="00157E3F">
              <w:rPr>
                <w:rFonts w:ascii="Times New Roman" w:hAnsi="Times New Roman" w:cs="Times New Roman"/>
                <w:sz w:val="28"/>
                <w:szCs w:val="28"/>
              </w:rPr>
              <w:t>с</w:t>
            </w:r>
            <w:proofErr w:type="gramEnd"/>
            <w:r w:rsidRPr="00157E3F">
              <w:rPr>
                <w:rFonts w:ascii="Times New Roman" w:hAnsi="Times New Roman" w:cs="Times New Roman"/>
                <w:sz w:val="28"/>
                <w:szCs w:val="28"/>
              </w:rPr>
              <w:t xml:space="preserve"> умершим</w:t>
            </w:r>
          </w:p>
        </w:tc>
        <w:tc>
          <w:tcPr>
            <w:tcW w:w="1842" w:type="dxa"/>
            <w:vAlign w:val="center"/>
          </w:tcPr>
          <w:p w:rsidR="00710435" w:rsidRPr="00157E3F" w:rsidRDefault="00710435" w:rsidP="00157E3F">
            <w:pPr>
              <w:pStyle w:val="ConsPlusNormal"/>
              <w:jc w:val="both"/>
              <w:rPr>
                <w:rFonts w:ascii="Times New Roman" w:hAnsi="Times New Roman" w:cs="Times New Roman"/>
                <w:sz w:val="28"/>
                <w:szCs w:val="28"/>
              </w:rPr>
            </w:pPr>
            <w:r w:rsidRPr="00157E3F">
              <w:rPr>
                <w:rFonts w:ascii="Times New Roman" w:hAnsi="Times New Roman" w:cs="Times New Roman"/>
                <w:sz w:val="28"/>
                <w:szCs w:val="28"/>
              </w:rPr>
              <w:t>до 15000 руб.</w:t>
            </w:r>
          </w:p>
        </w:tc>
      </w:tr>
      <w:tr w:rsidR="00710435" w:rsidRPr="00157E3F" w:rsidTr="00157E3F">
        <w:tc>
          <w:tcPr>
            <w:tcW w:w="4031" w:type="dxa"/>
          </w:tcPr>
          <w:p w:rsidR="00710435" w:rsidRPr="00157E3F" w:rsidRDefault="00710435" w:rsidP="00157E3F">
            <w:pPr>
              <w:pStyle w:val="ConsPlusNormal"/>
              <w:jc w:val="both"/>
              <w:rPr>
                <w:rFonts w:ascii="Times New Roman" w:hAnsi="Times New Roman" w:cs="Times New Roman"/>
                <w:sz w:val="28"/>
                <w:szCs w:val="28"/>
              </w:rPr>
            </w:pPr>
            <w:proofErr w:type="gramStart"/>
            <w:r w:rsidRPr="00157E3F">
              <w:rPr>
                <w:rFonts w:ascii="Times New Roman" w:hAnsi="Times New Roman" w:cs="Times New Roman"/>
                <w:sz w:val="28"/>
                <w:szCs w:val="28"/>
              </w:rPr>
              <w:t>Смерть работника в период работы в учреждении (выплачивается одному из близких родственников умершего, получившему пособие на погребение)</w:t>
            </w:r>
            <w:proofErr w:type="gramEnd"/>
          </w:p>
        </w:tc>
        <w:tc>
          <w:tcPr>
            <w:tcW w:w="3764" w:type="dxa"/>
          </w:tcPr>
          <w:p w:rsidR="00710435" w:rsidRPr="00157E3F" w:rsidRDefault="00710435" w:rsidP="00157E3F">
            <w:pPr>
              <w:pStyle w:val="ConsPlusNormal"/>
              <w:jc w:val="both"/>
              <w:rPr>
                <w:rFonts w:ascii="Times New Roman" w:hAnsi="Times New Roman" w:cs="Times New Roman"/>
                <w:sz w:val="28"/>
                <w:szCs w:val="28"/>
              </w:rPr>
            </w:pPr>
            <w:r w:rsidRPr="00157E3F">
              <w:rPr>
                <w:rFonts w:ascii="Times New Roman" w:hAnsi="Times New Roman" w:cs="Times New Roman"/>
                <w:sz w:val="28"/>
                <w:szCs w:val="28"/>
              </w:rPr>
              <w:t>Копия Свидетельства о смерти</w:t>
            </w:r>
          </w:p>
          <w:p w:rsidR="00710435" w:rsidRPr="00157E3F" w:rsidRDefault="00710435" w:rsidP="00157E3F">
            <w:pPr>
              <w:pStyle w:val="ConsPlusNormal"/>
              <w:jc w:val="both"/>
              <w:rPr>
                <w:rFonts w:ascii="Times New Roman" w:hAnsi="Times New Roman" w:cs="Times New Roman"/>
                <w:sz w:val="28"/>
                <w:szCs w:val="28"/>
              </w:rPr>
            </w:pPr>
            <w:r w:rsidRPr="00157E3F">
              <w:rPr>
                <w:rFonts w:ascii="Times New Roman" w:hAnsi="Times New Roman" w:cs="Times New Roman"/>
                <w:sz w:val="28"/>
                <w:szCs w:val="28"/>
              </w:rPr>
              <w:t xml:space="preserve">Копия документа, подтверждающего степень родства </w:t>
            </w:r>
            <w:proofErr w:type="gramStart"/>
            <w:r w:rsidRPr="00157E3F">
              <w:rPr>
                <w:rFonts w:ascii="Times New Roman" w:hAnsi="Times New Roman" w:cs="Times New Roman"/>
                <w:sz w:val="28"/>
                <w:szCs w:val="28"/>
              </w:rPr>
              <w:t>с</w:t>
            </w:r>
            <w:proofErr w:type="gramEnd"/>
            <w:r w:rsidRPr="00157E3F">
              <w:rPr>
                <w:rFonts w:ascii="Times New Roman" w:hAnsi="Times New Roman" w:cs="Times New Roman"/>
                <w:sz w:val="28"/>
                <w:szCs w:val="28"/>
              </w:rPr>
              <w:t xml:space="preserve"> умершим</w:t>
            </w:r>
          </w:p>
          <w:p w:rsidR="00710435" w:rsidRPr="00157E3F" w:rsidRDefault="00710435" w:rsidP="00157E3F">
            <w:pPr>
              <w:pStyle w:val="ConsPlusNormal"/>
              <w:jc w:val="both"/>
              <w:rPr>
                <w:rFonts w:ascii="Times New Roman" w:hAnsi="Times New Roman" w:cs="Times New Roman"/>
                <w:sz w:val="28"/>
                <w:szCs w:val="28"/>
              </w:rPr>
            </w:pPr>
            <w:r w:rsidRPr="00157E3F">
              <w:rPr>
                <w:rFonts w:ascii="Times New Roman" w:hAnsi="Times New Roman" w:cs="Times New Roman"/>
                <w:sz w:val="28"/>
                <w:szCs w:val="28"/>
              </w:rPr>
              <w:t>Копия документа, подтверждающего получение пособия на погребение</w:t>
            </w:r>
          </w:p>
        </w:tc>
        <w:tc>
          <w:tcPr>
            <w:tcW w:w="1842" w:type="dxa"/>
            <w:vAlign w:val="center"/>
          </w:tcPr>
          <w:p w:rsidR="00710435" w:rsidRPr="00157E3F" w:rsidRDefault="00710435" w:rsidP="00157E3F">
            <w:pPr>
              <w:pStyle w:val="ConsPlusNormal"/>
              <w:jc w:val="both"/>
              <w:rPr>
                <w:rFonts w:ascii="Times New Roman" w:hAnsi="Times New Roman" w:cs="Times New Roman"/>
                <w:sz w:val="28"/>
                <w:szCs w:val="28"/>
              </w:rPr>
            </w:pPr>
            <w:r w:rsidRPr="00157E3F">
              <w:rPr>
                <w:rFonts w:ascii="Times New Roman" w:hAnsi="Times New Roman" w:cs="Times New Roman"/>
                <w:sz w:val="28"/>
                <w:szCs w:val="28"/>
              </w:rPr>
              <w:t>до 15000 руб.</w:t>
            </w:r>
          </w:p>
        </w:tc>
      </w:tr>
      <w:tr w:rsidR="00710435" w:rsidRPr="00157E3F" w:rsidTr="00157E3F">
        <w:tc>
          <w:tcPr>
            <w:tcW w:w="4031" w:type="dxa"/>
          </w:tcPr>
          <w:p w:rsidR="00710435" w:rsidRPr="00157E3F" w:rsidRDefault="00710435" w:rsidP="00157E3F">
            <w:pPr>
              <w:pStyle w:val="ConsPlusNormal"/>
              <w:jc w:val="both"/>
              <w:rPr>
                <w:rFonts w:ascii="Times New Roman" w:hAnsi="Times New Roman" w:cs="Times New Roman"/>
                <w:sz w:val="28"/>
                <w:szCs w:val="28"/>
              </w:rPr>
            </w:pPr>
            <w:r w:rsidRPr="00157E3F">
              <w:rPr>
                <w:rFonts w:ascii="Times New Roman" w:hAnsi="Times New Roman" w:cs="Times New Roman"/>
                <w:sz w:val="28"/>
                <w:szCs w:val="28"/>
              </w:rPr>
              <w:t xml:space="preserve">Утрата или повреждения имущества в результате стихийного бедствия и иных непредвиденных обстоятельств (пожар, хищение имущества, авария </w:t>
            </w:r>
            <w:proofErr w:type="spellStart"/>
            <w:r w:rsidRPr="00157E3F">
              <w:rPr>
                <w:rFonts w:ascii="Times New Roman" w:hAnsi="Times New Roman" w:cs="Times New Roman"/>
                <w:sz w:val="28"/>
                <w:szCs w:val="28"/>
              </w:rPr>
              <w:t>газо</w:t>
            </w:r>
            <w:proofErr w:type="spellEnd"/>
            <w:r w:rsidRPr="00157E3F">
              <w:rPr>
                <w:rFonts w:ascii="Times New Roman" w:hAnsi="Times New Roman" w:cs="Times New Roman"/>
                <w:sz w:val="28"/>
                <w:szCs w:val="28"/>
              </w:rPr>
              <w:t>-, тепло- и водоснабжения)</w:t>
            </w:r>
          </w:p>
        </w:tc>
        <w:tc>
          <w:tcPr>
            <w:tcW w:w="3764" w:type="dxa"/>
          </w:tcPr>
          <w:p w:rsidR="00710435" w:rsidRPr="00157E3F" w:rsidRDefault="00710435" w:rsidP="00157E3F">
            <w:pPr>
              <w:pStyle w:val="ConsPlusNormal"/>
              <w:jc w:val="both"/>
              <w:rPr>
                <w:rFonts w:ascii="Times New Roman" w:hAnsi="Times New Roman" w:cs="Times New Roman"/>
                <w:sz w:val="28"/>
                <w:szCs w:val="28"/>
              </w:rPr>
            </w:pPr>
            <w:r w:rsidRPr="00157E3F">
              <w:rPr>
                <w:rFonts w:ascii="Times New Roman" w:hAnsi="Times New Roman" w:cs="Times New Roman"/>
                <w:sz w:val="28"/>
                <w:szCs w:val="28"/>
              </w:rPr>
              <w:t>Документы из соответствующих органов местного самоуправления, внутренних дел, противопожарной службы и других, подтверждающие причиненный ущерб в результате указанных обстоятельств, принадлежность имущества работнику</w:t>
            </w:r>
          </w:p>
        </w:tc>
        <w:tc>
          <w:tcPr>
            <w:tcW w:w="1842" w:type="dxa"/>
            <w:vAlign w:val="center"/>
          </w:tcPr>
          <w:p w:rsidR="00710435" w:rsidRPr="00157E3F" w:rsidRDefault="00710435" w:rsidP="00157E3F">
            <w:pPr>
              <w:pStyle w:val="ConsPlusNormal"/>
              <w:jc w:val="both"/>
              <w:rPr>
                <w:rFonts w:ascii="Times New Roman" w:hAnsi="Times New Roman" w:cs="Times New Roman"/>
                <w:sz w:val="28"/>
                <w:szCs w:val="28"/>
              </w:rPr>
            </w:pPr>
            <w:r w:rsidRPr="00157E3F">
              <w:rPr>
                <w:rFonts w:ascii="Times New Roman" w:hAnsi="Times New Roman" w:cs="Times New Roman"/>
                <w:sz w:val="28"/>
                <w:szCs w:val="28"/>
              </w:rPr>
              <w:t>до 15000 руб.</w:t>
            </w:r>
          </w:p>
        </w:tc>
      </w:tr>
      <w:tr w:rsidR="00710435" w:rsidRPr="00157E3F" w:rsidTr="00157E3F">
        <w:tc>
          <w:tcPr>
            <w:tcW w:w="4031" w:type="dxa"/>
          </w:tcPr>
          <w:p w:rsidR="00710435" w:rsidRPr="00157E3F" w:rsidRDefault="00710435" w:rsidP="00157E3F">
            <w:pPr>
              <w:pStyle w:val="ConsPlusNormal"/>
              <w:jc w:val="both"/>
              <w:rPr>
                <w:rFonts w:ascii="Times New Roman" w:hAnsi="Times New Roman" w:cs="Times New Roman"/>
                <w:sz w:val="28"/>
                <w:szCs w:val="28"/>
              </w:rPr>
            </w:pPr>
            <w:r w:rsidRPr="00157E3F">
              <w:rPr>
                <w:rFonts w:ascii="Times New Roman" w:hAnsi="Times New Roman" w:cs="Times New Roman"/>
                <w:sz w:val="28"/>
                <w:szCs w:val="28"/>
              </w:rPr>
              <w:lastRenderedPageBreak/>
              <w:t>Необходимость длительного лечения (в том числе проведение хирургических операций) и восстановления (реабилитации) здоровья (в том числе санаторно-курортного) работника за исключением стоматологического лечения, протезирования и имплантации</w:t>
            </w:r>
          </w:p>
        </w:tc>
        <w:tc>
          <w:tcPr>
            <w:tcW w:w="3764" w:type="dxa"/>
          </w:tcPr>
          <w:p w:rsidR="00710435" w:rsidRPr="00157E3F" w:rsidRDefault="00710435" w:rsidP="00157E3F">
            <w:pPr>
              <w:pStyle w:val="ConsPlusNormal"/>
              <w:jc w:val="both"/>
              <w:rPr>
                <w:rFonts w:ascii="Times New Roman" w:hAnsi="Times New Roman" w:cs="Times New Roman"/>
                <w:sz w:val="28"/>
                <w:szCs w:val="28"/>
              </w:rPr>
            </w:pPr>
            <w:r w:rsidRPr="00157E3F">
              <w:rPr>
                <w:rFonts w:ascii="Times New Roman" w:hAnsi="Times New Roman" w:cs="Times New Roman"/>
                <w:sz w:val="28"/>
                <w:szCs w:val="28"/>
              </w:rPr>
              <w:t>Документы:</w:t>
            </w:r>
          </w:p>
          <w:p w:rsidR="00710435" w:rsidRPr="00157E3F" w:rsidRDefault="00710435" w:rsidP="00157E3F">
            <w:pPr>
              <w:pStyle w:val="ConsPlusNormal"/>
              <w:jc w:val="both"/>
              <w:rPr>
                <w:rFonts w:ascii="Times New Roman" w:hAnsi="Times New Roman" w:cs="Times New Roman"/>
                <w:sz w:val="28"/>
                <w:szCs w:val="28"/>
              </w:rPr>
            </w:pPr>
            <w:r w:rsidRPr="00157E3F">
              <w:rPr>
                <w:rFonts w:ascii="Times New Roman" w:hAnsi="Times New Roman" w:cs="Times New Roman"/>
                <w:sz w:val="28"/>
                <w:szCs w:val="28"/>
              </w:rPr>
              <w:t>- медицинское заключение, эпикриз, справка-направление на лечение;</w:t>
            </w:r>
          </w:p>
          <w:p w:rsidR="00710435" w:rsidRPr="00157E3F" w:rsidRDefault="00710435" w:rsidP="00157E3F">
            <w:pPr>
              <w:pStyle w:val="ConsPlusNormal"/>
              <w:jc w:val="both"/>
              <w:rPr>
                <w:rFonts w:ascii="Times New Roman" w:hAnsi="Times New Roman" w:cs="Times New Roman"/>
                <w:sz w:val="28"/>
                <w:szCs w:val="28"/>
              </w:rPr>
            </w:pPr>
            <w:r w:rsidRPr="00157E3F">
              <w:rPr>
                <w:rFonts w:ascii="Times New Roman" w:hAnsi="Times New Roman" w:cs="Times New Roman"/>
                <w:sz w:val="28"/>
                <w:szCs w:val="28"/>
              </w:rPr>
              <w:t>- договор на оказание медицинских услуг;</w:t>
            </w:r>
          </w:p>
          <w:p w:rsidR="00710435" w:rsidRPr="00157E3F" w:rsidRDefault="00710435" w:rsidP="00157E3F">
            <w:pPr>
              <w:pStyle w:val="ConsPlusNormal"/>
              <w:jc w:val="both"/>
              <w:rPr>
                <w:rFonts w:ascii="Times New Roman" w:hAnsi="Times New Roman" w:cs="Times New Roman"/>
                <w:sz w:val="28"/>
                <w:szCs w:val="28"/>
              </w:rPr>
            </w:pPr>
            <w:r w:rsidRPr="00157E3F">
              <w:rPr>
                <w:rFonts w:ascii="Times New Roman" w:hAnsi="Times New Roman" w:cs="Times New Roman"/>
                <w:sz w:val="28"/>
                <w:szCs w:val="28"/>
              </w:rPr>
              <w:t xml:space="preserve">- документы, подтверждающие фактическую оплату медицинских услуг, и т.п. </w:t>
            </w:r>
          </w:p>
        </w:tc>
        <w:tc>
          <w:tcPr>
            <w:tcW w:w="1842" w:type="dxa"/>
            <w:vAlign w:val="center"/>
          </w:tcPr>
          <w:p w:rsidR="00710435" w:rsidRPr="00157E3F" w:rsidRDefault="00710435" w:rsidP="00157E3F">
            <w:pPr>
              <w:pStyle w:val="ConsPlusNormal"/>
              <w:jc w:val="both"/>
              <w:rPr>
                <w:rFonts w:ascii="Times New Roman" w:hAnsi="Times New Roman" w:cs="Times New Roman"/>
                <w:sz w:val="28"/>
                <w:szCs w:val="28"/>
              </w:rPr>
            </w:pPr>
            <w:r w:rsidRPr="00157E3F">
              <w:rPr>
                <w:rFonts w:ascii="Times New Roman" w:hAnsi="Times New Roman" w:cs="Times New Roman"/>
                <w:sz w:val="28"/>
                <w:szCs w:val="28"/>
              </w:rPr>
              <w:t>до 20000 руб.</w:t>
            </w:r>
          </w:p>
        </w:tc>
      </w:tr>
      <w:tr w:rsidR="00710435" w:rsidRPr="00157E3F" w:rsidTr="00157E3F">
        <w:tc>
          <w:tcPr>
            <w:tcW w:w="4031" w:type="dxa"/>
          </w:tcPr>
          <w:p w:rsidR="00710435" w:rsidRPr="00157E3F" w:rsidRDefault="00710435" w:rsidP="00157E3F">
            <w:pPr>
              <w:pStyle w:val="ConsPlusNormal"/>
              <w:jc w:val="both"/>
              <w:rPr>
                <w:rFonts w:ascii="Times New Roman" w:hAnsi="Times New Roman" w:cs="Times New Roman"/>
                <w:sz w:val="28"/>
                <w:szCs w:val="28"/>
              </w:rPr>
            </w:pPr>
            <w:r w:rsidRPr="00157E3F">
              <w:rPr>
                <w:rFonts w:ascii="Times New Roman" w:hAnsi="Times New Roman" w:cs="Times New Roman"/>
                <w:sz w:val="28"/>
                <w:szCs w:val="28"/>
              </w:rPr>
              <w:t xml:space="preserve">Необходимость приобретения дорогостоящих лекарственных средств и иных лечебных препаратов и оборудования работнику </w:t>
            </w:r>
          </w:p>
        </w:tc>
        <w:tc>
          <w:tcPr>
            <w:tcW w:w="3764" w:type="dxa"/>
          </w:tcPr>
          <w:p w:rsidR="00710435" w:rsidRPr="00157E3F" w:rsidRDefault="00710435" w:rsidP="00157E3F">
            <w:pPr>
              <w:pStyle w:val="ConsPlusNormal"/>
              <w:jc w:val="both"/>
              <w:rPr>
                <w:rFonts w:ascii="Times New Roman" w:hAnsi="Times New Roman" w:cs="Times New Roman"/>
                <w:sz w:val="28"/>
                <w:szCs w:val="28"/>
              </w:rPr>
            </w:pPr>
            <w:r w:rsidRPr="00157E3F">
              <w:rPr>
                <w:rFonts w:ascii="Times New Roman" w:hAnsi="Times New Roman" w:cs="Times New Roman"/>
                <w:sz w:val="28"/>
                <w:szCs w:val="28"/>
              </w:rPr>
              <w:t>Документы:</w:t>
            </w:r>
          </w:p>
          <w:p w:rsidR="00710435" w:rsidRPr="00157E3F" w:rsidRDefault="00710435" w:rsidP="00157E3F">
            <w:pPr>
              <w:pStyle w:val="ConsPlusNormal"/>
              <w:jc w:val="both"/>
              <w:rPr>
                <w:rFonts w:ascii="Times New Roman" w:hAnsi="Times New Roman" w:cs="Times New Roman"/>
                <w:sz w:val="28"/>
                <w:szCs w:val="28"/>
              </w:rPr>
            </w:pPr>
            <w:r w:rsidRPr="00157E3F">
              <w:rPr>
                <w:rFonts w:ascii="Times New Roman" w:hAnsi="Times New Roman" w:cs="Times New Roman"/>
                <w:sz w:val="28"/>
                <w:szCs w:val="28"/>
              </w:rPr>
              <w:t>- медицинское заключение, эпикриз, справка-направление на лечение, приобретение оборудования, рецепты;</w:t>
            </w:r>
          </w:p>
          <w:p w:rsidR="00710435" w:rsidRPr="00157E3F" w:rsidRDefault="00710435" w:rsidP="00157E3F">
            <w:pPr>
              <w:pStyle w:val="ConsPlusNormal"/>
              <w:jc w:val="both"/>
              <w:rPr>
                <w:rFonts w:ascii="Times New Roman" w:hAnsi="Times New Roman" w:cs="Times New Roman"/>
                <w:sz w:val="28"/>
                <w:szCs w:val="28"/>
              </w:rPr>
            </w:pPr>
            <w:r w:rsidRPr="00157E3F">
              <w:rPr>
                <w:rFonts w:ascii="Times New Roman" w:hAnsi="Times New Roman" w:cs="Times New Roman"/>
                <w:sz w:val="28"/>
                <w:szCs w:val="28"/>
              </w:rPr>
              <w:t>- договор на оказание медицинских услуг;</w:t>
            </w:r>
          </w:p>
          <w:p w:rsidR="00710435" w:rsidRPr="00157E3F" w:rsidRDefault="00710435" w:rsidP="00157E3F">
            <w:pPr>
              <w:pStyle w:val="ConsPlusNormal"/>
              <w:jc w:val="both"/>
              <w:rPr>
                <w:rFonts w:ascii="Times New Roman" w:hAnsi="Times New Roman" w:cs="Times New Roman"/>
                <w:sz w:val="28"/>
                <w:szCs w:val="28"/>
              </w:rPr>
            </w:pPr>
            <w:r w:rsidRPr="00157E3F">
              <w:rPr>
                <w:rFonts w:ascii="Times New Roman" w:hAnsi="Times New Roman" w:cs="Times New Roman"/>
                <w:sz w:val="28"/>
                <w:szCs w:val="28"/>
              </w:rPr>
              <w:t>- документы, подтверждающие фактическую оплату медицинских услуг, и т.п.</w:t>
            </w:r>
          </w:p>
        </w:tc>
        <w:tc>
          <w:tcPr>
            <w:tcW w:w="1842" w:type="dxa"/>
            <w:vAlign w:val="center"/>
          </w:tcPr>
          <w:p w:rsidR="00710435" w:rsidRPr="00157E3F" w:rsidRDefault="00710435" w:rsidP="00157E3F">
            <w:pPr>
              <w:pStyle w:val="ConsPlusNormal"/>
              <w:jc w:val="both"/>
              <w:rPr>
                <w:rFonts w:ascii="Times New Roman" w:hAnsi="Times New Roman" w:cs="Times New Roman"/>
                <w:sz w:val="28"/>
                <w:szCs w:val="28"/>
              </w:rPr>
            </w:pPr>
            <w:r w:rsidRPr="00157E3F">
              <w:rPr>
                <w:rFonts w:ascii="Times New Roman" w:hAnsi="Times New Roman" w:cs="Times New Roman"/>
                <w:sz w:val="28"/>
                <w:szCs w:val="28"/>
              </w:rPr>
              <w:t>до 20000 руб.</w:t>
            </w:r>
          </w:p>
        </w:tc>
      </w:tr>
    </w:tbl>
    <w:p w:rsidR="00710435" w:rsidRPr="00FB10E2" w:rsidRDefault="00710435" w:rsidP="00157E3F">
      <w:pPr>
        <w:pStyle w:val="ConsPlusNormal"/>
        <w:ind w:firstLine="709"/>
        <w:jc w:val="both"/>
        <w:rPr>
          <w:rFonts w:ascii="Times New Roman" w:hAnsi="Times New Roman" w:cs="Times New Roman"/>
          <w:sz w:val="24"/>
          <w:szCs w:val="24"/>
        </w:rPr>
      </w:pPr>
    </w:p>
    <w:p w:rsidR="00710435" w:rsidRPr="00FB10E2" w:rsidRDefault="00710435" w:rsidP="00FB10E2">
      <w:pPr>
        <w:pStyle w:val="ConsPlusNormal"/>
        <w:ind w:firstLine="709"/>
        <w:jc w:val="both"/>
        <w:rPr>
          <w:rFonts w:ascii="Times New Roman" w:hAnsi="Times New Roman" w:cs="Times New Roman"/>
          <w:sz w:val="28"/>
          <w:szCs w:val="28"/>
        </w:rPr>
      </w:pPr>
      <w:r w:rsidRPr="00157E3F">
        <w:rPr>
          <w:rFonts w:ascii="Times New Roman" w:hAnsi="Times New Roman" w:cs="Times New Roman"/>
          <w:sz w:val="28"/>
          <w:szCs w:val="28"/>
        </w:rPr>
        <w:t xml:space="preserve">5.6. Выплата материальной помощи производится за счет и в пределах </w:t>
      </w:r>
      <w:proofErr w:type="gramStart"/>
      <w:r w:rsidRPr="00157E3F">
        <w:rPr>
          <w:rFonts w:ascii="Times New Roman" w:hAnsi="Times New Roman" w:cs="Times New Roman"/>
          <w:sz w:val="28"/>
          <w:szCs w:val="28"/>
        </w:rPr>
        <w:t>средств экономии фонда оплаты труда</w:t>
      </w:r>
      <w:proofErr w:type="gramEnd"/>
      <w:r w:rsidRPr="00157E3F">
        <w:rPr>
          <w:rFonts w:ascii="Times New Roman" w:hAnsi="Times New Roman" w:cs="Times New Roman"/>
          <w:sz w:val="28"/>
          <w:szCs w:val="28"/>
        </w:rPr>
        <w:t xml:space="preserve"> учреждения, формируемого на календарный год, исходя из объемов лимитов бюджетных обязательств бюджета</w:t>
      </w:r>
      <w:r w:rsidR="007E0789" w:rsidRPr="00157E3F">
        <w:rPr>
          <w:rFonts w:ascii="Times New Roman" w:hAnsi="Times New Roman" w:cs="Times New Roman"/>
          <w:sz w:val="28"/>
          <w:szCs w:val="28"/>
        </w:rPr>
        <w:t xml:space="preserve"> </w:t>
      </w:r>
      <w:r w:rsidR="00B71DF7" w:rsidRPr="00157E3F">
        <w:rPr>
          <w:rFonts w:ascii="Times New Roman" w:hAnsi="Times New Roman" w:cs="Times New Roman"/>
          <w:sz w:val="28"/>
          <w:szCs w:val="28"/>
        </w:rPr>
        <w:t>муниципального</w:t>
      </w:r>
      <w:r w:rsidR="007E0789" w:rsidRPr="00157E3F">
        <w:rPr>
          <w:rFonts w:ascii="Times New Roman" w:hAnsi="Times New Roman" w:cs="Times New Roman"/>
          <w:sz w:val="28"/>
          <w:szCs w:val="28"/>
        </w:rPr>
        <w:t xml:space="preserve"> округа Сокольский Нижегородской области</w:t>
      </w:r>
      <w:r w:rsidRPr="00157E3F">
        <w:rPr>
          <w:rFonts w:ascii="Times New Roman" w:hAnsi="Times New Roman" w:cs="Times New Roman"/>
          <w:sz w:val="28"/>
          <w:szCs w:val="28"/>
        </w:rPr>
        <w:t>, а также за счет средств, поступающих от приносящей доход деятельности.</w:t>
      </w:r>
    </w:p>
    <w:p w:rsidR="00710435" w:rsidRPr="00157E3F" w:rsidRDefault="00710435" w:rsidP="00FB10E2">
      <w:pPr>
        <w:pStyle w:val="ConsPlusNormal"/>
        <w:ind w:firstLine="709"/>
        <w:jc w:val="both"/>
        <w:rPr>
          <w:rFonts w:ascii="Times New Roman" w:hAnsi="Times New Roman" w:cs="Times New Roman"/>
          <w:sz w:val="28"/>
          <w:szCs w:val="28"/>
        </w:rPr>
      </w:pPr>
      <w:r w:rsidRPr="00157E3F">
        <w:rPr>
          <w:rFonts w:ascii="Times New Roman" w:hAnsi="Times New Roman" w:cs="Times New Roman"/>
          <w:sz w:val="28"/>
          <w:szCs w:val="28"/>
        </w:rPr>
        <w:t>5.7.Материальная помощь может быть предоставлена однократно в течение календарного года по каждому из оснований.</w:t>
      </w:r>
    </w:p>
    <w:p w:rsidR="00710435" w:rsidRPr="00157E3F" w:rsidRDefault="00710435" w:rsidP="00FB10E2">
      <w:pPr>
        <w:pStyle w:val="ConsPlusNormal"/>
        <w:ind w:firstLine="709"/>
        <w:jc w:val="both"/>
        <w:rPr>
          <w:rFonts w:ascii="Times New Roman" w:hAnsi="Times New Roman" w:cs="Times New Roman"/>
          <w:sz w:val="28"/>
          <w:szCs w:val="28"/>
        </w:rPr>
      </w:pPr>
      <w:r w:rsidRPr="00157E3F">
        <w:rPr>
          <w:rFonts w:ascii="Times New Roman" w:hAnsi="Times New Roman" w:cs="Times New Roman"/>
          <w:sz w:val="28"/>
          <w:szCs w:val="28"/>
        </w:rPr>
        <w:t xml:space="preserve">5.8.Материальная помощь выплачивается работникам учреждения на основании личного заявления по решению руководителя учреждения, руководителю учреждения - по решению отдела культуры, спорта и молодежной политики администрации </w:t>
      </w:r>
      <w:r w:rsidR="00F60931" w:rsidRPr="00157E3F">
        <w:rPr>
          <w:rFonts w:ascii="Times New Roman" w:hAnsi="Times New Roman" w:cs="Times New Roman"/>
          <w:sz w:val="28"/>
          <w:szCs w:val="28"/>
        </w:rPr>
        <w:t>муниципального</w:t>
      </w:r>
      <w:r w:rsidRPr="00157E3F">
        <w:rPr>
          <w:rFonts w:ascii="Times New Roman" w:hAnsi="Times New Roman" w:cs="Times New Roman"/>
          <w:sz w:val="28"/>
          <w:szCs w:val="28"/>
        </w:rPr>
        <w:t xml:space="preserve"> округа Сок</w:t>
      </w:r>
      <w:r w:rsidR="00FB10E2">
        <w:rPr>
          <w:rFonts w:ascii="Times New Roman" w:hAnsi="Times New Roman" w:cs="Times New Roman"/>
          <w:sz w:val="28"/>
          <w:szCs w:val="28"/>
        </w:rPr>
        <w:t xml:space="preserve">ольский Нижегородской области. </w:t>
      </w:r>
    </w:p>
    <w:p w:rsidR="00710435" w:rsidRPr="00157E3F" w:rsidRDefault="00710435" w:rsidP="00FB10E2">
      <w:pPr>
        <w:autoSpaceDE w:val="0"/>
        <w:autoSpaceDN w:val="0"/>
        <w:adjustRightInd w:val="0"/>
        <w:ind w:firstLine="709"/>
        <w:jc w:val="both"/>
        <w:rPr>
          <w:sz w:val="28"/>
          <w:szCs w:val="28"/>
        </w:rPr>
      </w:pPr>
      <w:r w:rsidRPr="00157E3F">
        <w:rPr>
          <w:sz w:val="28"/>
          <w:szCs w:val="28"/>
        </w:rPr>
        <w:t>5.9. Размер доплат, за работы, не входящие в круг должностных обязанностей работника установлены приложением 4</w:t>
      </w:r>
      <w:r w:rsidR="00B71DF7" w:rsidRPr="00157E3F">
        <w:rPr>
          <w:sz w:val="28"/>
          <w:szCs w:val="28"/>
        </w:rPr>
        <w:t xml:space="preserve"> к</w:t>
      </w:r>
      <w:r w:rsidRPr="00157E3F">
        <w:rPr>
          <w:sz w:val="28"/>
          <w:szCs w:val="28"/>
        </w:rPr>
        <w:t xml:space="preserve"> настояще</w:t>
      </w:r>
      <w:r w:rsidR="00B71DF7" w:rsidRPr="00157E3F">
        <w:rPr>
          <w:sz w:val="28"/>
          <w:szCs w:val="28"/>
        </w:rPr>
        <w:t>му П</w:t>
      </w:r>
      <w:r w:rsidRPr="00157E3F">
        <w:rPr>
          <w:sz w:val="28"/>
          <w:szCs w:val="28"/>
        </w:rPr>
        <w:t>оложени</w:t>
      </w:r>
      <w:r w:rsidR="00B71DF7" w:rsidRPr="00157E3F">
        <w:rPr>
          <w:sz w:val="28"/>
          <w:szCs w:val="28"/>
        </w:rPr>
        <w:t>ю</w:t>
      </w:r>
      <w:r w:rsidRPr="00157E3F">
        <w:rPr>
          <w:sz w:val="28"/>
          <w:szCs w:val="28"/>
        </w:rPr>
        <w:t>.</w:t>
      </w:r>
    </w:p>
    <w:p w:rsidR="00710435" w:rsidRPr="00157E3F" w:rsidRDefault="00710435" w:rsidP="00157E3F">
      <w:pPr>
        <w:pStyle w:val="ConsPlusNormal"/>
        <w:ind w:firstLine="709"/>
        <w:jc w:val="both"/>
        <w:rPr>
          <w:rFonts w:ascii="Times New Roman" w:hAnsi="Times New Roman" w:cs="Times New Roman"/>
          <w:sz w:val="28"/>
          <w:szCs w:val="28"/>
        </w:rPr>
      </w:pPr>
      <w:r w:rsidRPr="00157E3F">
        <w:rPr>
          <w:rFonts w:ascii="Times New Roman" w:hAnsi="Times New Roman" w:cs="Times New Roman"/>
          <w:sz w:val="28"/>
          <w:szCs w:val="28"/>
        </w:rPr>
        <w:t>5.10. Дополнительно к компенсационным и стимулирующим выплатам работникам учреждений культуры, при наличии экономии фонда оплаты труда, может выплачиваться единовременное денежное поощрение:</w:t>
      </w:r>
    </w:p>
    <w:p w:rsidR="00710435" w:rsidRPr="00157E3F" w:rsidRDefault="00FB10E2" w:rsidP="00157E3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710435" w:rsidRPr="00157E3F">
        <w:rPr>
          <w:rFonts w:ascii="Times New Roman" w:hAnsi="Times New Roman" w:cs="Times New Roman"/>
          <w:sz w:val="28"/>
          <w:szCs w:val="28"/>
        </w:rPr>
        <w:t>в связи с юбилейными датами: 50-летием, 55-летием, 60-летием, 65-</w:t>
      </w:r>
      <w:r w:rsidR="0089631D" w:rsidRPr="00157E3F">
        <w:rPr>
          <w:rFonts w:ascii="Times New Roman" w:hAnsi="Times New Roman" w:cs="Times New Roman"/>
          <w:sz w:val="28"/>
          <w:szCs w:val="28"/>
        </w:rPr>
        <w:t xml:space="preserve">летием </w:t>
      </w:r>
      <w:r w:rsidR="00710435" w:rsidRPr="00157E3F">
        <w:rPr>
          <w:rFonts w:ascii="Times New Roman" w:hAnsi="Times New Roman" w:cs="Times New Roman"/>
          <w:sz w:val="28"/>
          <w:szCs w:val="28"/>
        </w:rPr>
        <w:t>со дня рождения;</w:t>
      </w:r>
    </w:p>
    <w:p w:rsidR="00710435" w:rsidRPr="00157E3F" w:rsidRDefault="00710435" w:rsidP="00157E3F">
      <w:pPr>
        <w:pStyle w:val="ConsPlusNormal"/>
        <w:ind w:firstLine="709"/>
        <w:jc w:val="both"/>
        <w:rPr>
          <w:rFonts w:ascii="Times New Roman" w:hAnsi="Times New Roman" w:cs="Times New Roman"/>
          <w:sz w:val="28"/>
          <w:szCs w:val="28"/>
        </w:rPr>
      </w:pPr>
      <w:r w:rsidRPr="00157E3F">
        <w:rPr>
          <w:rFonts w:ascii="Times New Roman" w:hAnsi="Times New Roman" w:cs="Times New Roman"/>
          <w:sz w:val="28"/>
          <w:szCs w:val="28"/>
        </w:rPr>
        <w:t xml:space="preserve">б) </w:t>
      </w:r>
      <w:r w:rsidR="00FB10E2">
        <w:rPr>
          <w:rFonts w:ascii="Times New Roman" w:hAnsi="Times New Roman" w:cs="Times New Roman"/>
          <w:sz w:val="28"/>
          <w:szCs w:val="28"/>
        </w:rPr>
        <w:t xml:space="preserve">в связи с профессиональными </w:t>
      </w:r>
      <w:r w:rsidRPr="00157E3F">
        <w:rPr>
          <w:rFonts w:ascii="Times New Roman" w:hAnsi="Times New Roman" w:cs="Times New Roman"/>
          <w:sz w:val="28"/>
          <w:szCs w:val="28"/>
        </w:rPr>
        <w:t>праздниками: День работников культуры, Общероссийский день библиотек, Международный день музеев.</w:t>
      </w:r>
    </w:p>
    <w:p w:rsidR="00F60931" w:rsidRPr="00157E3F" w:rsidRDefault="00F60931" w:rsidP="00157E3F">
      <w:pPr>
        <w:pStyle w:val="ConsPlusNormal"/>
        <w:ind w:firstLine="709"/>
        <w:jc w:val="both"/>
        <w:rPr>
          <w:rFonts w:ascii="Times New Roman" w:hAnsi="Times New Roman" w:cs="Times New Roman"/>
          <w:sz w:val="28"/>
          <w:szCs w:val="28"/>
        </w:rPr>
      </w:pPr>
      <w:r w:rsidRPr="00157E3F">
        <w:rPr>
          <w:rFonts w:ascii="Times New Roman" w:hAnsi="Times New Roman" w:cs="Times New Roman"/>
          <w:sz w:val="28"/>
          <w:szCs w:val="28"/>
        </w:rPr>
        <w:lastRenderedPageBreak/>
        <w:t>в) по итогам проведения мероприятий, имеющих важное общественное и (или) социально-экономическое значение для муниципального округа Сокольский Нижегородской области, проведения юбилейных мероприятий общегосударственного, регионального и муниципальног</w:t>
      </w:r>
      <w:r w:rsidR="00FB10E2">
        <w:rPr>
          <w:rFonts w:ascii="Times New Roman" w:hAnsi="Times New Roman" w:cs="Times New Roman"/>
          <w:sz w:val="28"/>
          <w:szCs w:val="28"/>
        </w:rPr>
        <w:t xml:space="preserve">о значения, в рамках участия в </w:t>
      </w:r>
      <w:r w:rsidRPr="00157E3F">
        <w:rPr>
          <w:rFonts w:ascii="Times New Roman" w:hAnsi="Times New Roman" w:cs="Times New Roman"/>
          <w:sz w:val="28"/>
          <w:szCs w:val="28"/>
        </w:rPr>
        <w:t xml:space="preserve">важных федеральных, областных и муниципальных проектах, грантах и конкурсах. </w:t>
      </w:r>
    </w:p>
    <w:p w:rsidR="00F60931" w:rsidRPr="00157E3F" w:rsidRDefault="00F60931" w:rsidP="00157E3F">
      <w:pPr>
        <w:pStyle w:val="ConsPlusNormal"/>
        <w:ind w:firstLine="709"/>
        <w:jc w:val="both"/>
        <w:rPr>
          <w:rFonts w:ascii="Times New Roman" w:hAnsi="Times New Roman" w:cs="Times New Roman"/>
          <w:sz w:val="28"/>
          <w:szCs w:val="28"/>
        </w:rPr>
      </w:pPr>
      <w:r w:rsidRPr="00157E3F">
        <w:rPr>
          <w:rFonts w:ascii="Times New Roman" w:hAnsi="Times New Roman" w:cs="Times New Roman"/>
          <w:sz w:val="28"/>
          <w:szCs w:val="28"/>
        </w:rPr>
        <w:t>г) по распоряжению администрации городского округа Сокольский Нижегородской области.</w:t>
      </w:r>
    </w:p>
    <w:p w:rsidR="00710435" w:rsidRPr="00157E3F" w:rsidRDefault="00F60931" w:rsidP="00157E3F">
      <w:pPr>
        <w:pStyle w:val="ConsPlusNormal"/>
        <w:ind w:firstLine="709"/>
        <w:jc w:val="both"/>
        <w:rPr>
          <w:rFonts w:ascii="Times New Roman" w:hAnsi="Times New Roman" w:cs="Times New Roman"/>
          <w:sz w:val="28"/>
          <w:szCs w:val="28"/>
        </w:rPr>
      </w:pPr>
      <w:r w:rsidRPr="00157E3F">
        <w:rPr>
          <w:rFonts w:ascii="Times New Roman" w:hAnsi="Times New Roman" w:cs="Times New Roman"/>
          <w:sz w:val="28"/>
          <w:szCs w:val="28"/>
        </w:rPr>
        <w:t>Денежное поощрение (премия) по основа</w:t>
      </w:r>
      <w:r w:rsidR="00FB10E2">
        <w:rPr>
          <w:rFonts w:ascii="Times New Roman" w:hAnsi="Times New Roman" w:cs="Times New Roman"/>
          <w:sz w:val="28"/>
          <w:szCs w:val="28"/>
        </w:rPr>
        <w:t>ниям, предусмотренным пунктами «а» - «</w:t>
      </w:r>
      <w:r w:rsidRPr="00157E3F">
        <w:rPr>
          <w:rFonts w:ascii="Times New Roman" w:hAnsi="Times New Roman" w:cs="Times New Roman"/>
          <w:sz w:val="28"/>
          <w:szCs w:val="28"/>
        </w:rPr>
        <w:t>б</w:t>
      </w:r>
      <w:r w:rsidR="00FB10E2">
        <w:rPr>
          <w:rFonts w:ascii="Times New Roman" w:hAnsi="Times New Roman" w:cs="Times New Roman"/>
          <w:sz w:val="28"/>
          <w:szCs w:val="28"/>
        </w:rPr>
        <w:t>»</w:t>
      </w:r>
      <w:r w:rsidRPr="00157E3F">
        <w:rPr>
          <w:rFonts w:ascii="Times New Roman" w:hAnsi="Times New Roman" w:cs="Times New Roman"/>
          <w:sz w:val="28"/>
          <w:szCs w:val="28"/>
        </w:rPr>
        <w:t xml:space="preserve"> настоящего пункта выплачивается в размере до одного минимального должностного оклада, </w:t>
      </w:r>
      <w:r w:rsidR="00710435" w:rsidRPr="00157E3F">
        <w:rPr>
          <w:rFonts w:ascii="Times New Roman" w:hAnsi="Times New Roman" w:cs="Times New Roman"/>
          <w:sz w:val="28"/>
          <w:szCs w:val="28"/>
        </w:rPr>
        <w:t xml:space="preserve">но не более 4 </w:t>
      </w:r>
      <w:r w:rsidR="007E0789" w:rsidRPr="00157E3F">
        <w:rPr>
          <w:rFonts w:ascii="Times New Roman" w:hAnsi="Times New Roman" w:cs="Times New Roman"/>
          <w:sz w:val="28"/>
          <w:szCs w:val="28"/>
        </w:rPr>
        <w:t xml:space="preserve">минимальных </w:t>
      </w:r>
      <w:r w:rsidR="00710435" w:rsidRPr="00157E3F">
        <w:rPr>
          <w:rFonts w:ascii="Times New Roman" w:hAnsi="Times New Roman" w:cs="Times New Roman"/>
          <w:sz w:val="28"/>
          <w:szCs w:val="28"/>
        </w:rPr>
        <w:t>должностных окладов в год.</w:t>
      </w:r>
    </w:p>
    <w:p w:rsidR="00710435" w:rsidRPr="00157E3F" w:rsidRDefault="00710435" w:rsidP="00FB10E2">
      <w:pPr>
        <w:autoSpaceDE w:val="0"/>
        <w:autoSpaceDN w:val="0"/>
        <w:adjustRightInd w:val="0"/>
        <w:ind w:firstLine="709"/>
        <w:jc w:val="both"/>
        <w:rPr>
          <w:sz w:val="28"/>
          <w:szCs w:val="28"/>
        </w:rPr>
      </w:pPr>
      <w:r w:rsidRPr="00157E3F">
        <w:rPr>
          <w:sz w:val="28"/>
          <w:szCs w:val="28"/>
        </w:rPr>
        <w:t xml:space="preserve">5.11. </w:t>
      </w:r>
      <w:proofErr w:type="gramStart"/>
      <w:r w:rsidRPr="00157E3F">
        <w:rPr>
          <w:sz w:val="28"/>
          <w:szCs w:val="28"/>
        </w:rPr>
        <w:t xml:space="preserve">В соответствии со </w:t>
      </w:r>
      <w:hyperlink r:id="rId19" w:history="1">
        <w:r w:rsidRPr="00157E3F">
          <w:rPr>
            <w:sz w:val="28"/>
            <w:szCs w:val="28"/>
          </w:rPr>
          <w:t>статьей 136</w:t>
        </w:r>
      </w:hyperlink>
      <w:r w:rsidRPr="00157E3F">
        <w:rPr>
          <w:sz w:val="28"/>
          <w:szCs w:val="28"/>
        </w:rPr>
        <w:t xml:space="preserve"> Трудового кодекса Российской Федерации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о размерах иных сумм, начисленных работнику, в том числе денежной компенсации за нарушение работодателем установленного срока выплаты заработной платы, оплаты отпуска, выплат при увольнении и (или) других выплат, причитающихся</w:t>
      </w:r>
      <w:proofErr w:type="gramEnd"/>
      <w:r w:rsidRPr="00157E3F">
        <w:rPr>
          <w:sz w:val="28"/>
          <w:szCs w:val="28"/>
        </w:rPr>
        <w:t xml:space="preserve"> работнику, о размерах и основаниях произведенных удержаний, об общей денежной сумме, подлежащей выплате. Форма расчетного листка утверждается работодателем с учетом мнения представительного органа работников.</w:t>
      </w:r>
    </w:p>
    <w:p w:rsidR="00710435" w:rsidRPr="00157E3F" w:rsidRDefault="00710435" w:rsidP="00FB10E2">
      <w:pPr>
        <w:autoSpaceDE w:val="0"/>
        <w:autoSpaceDN w:val="0"/>
        <w:adjustRightInd w:val="0"/>
        <w:ind w:firstLine="709"/>
        <w:jc w:val="both"/>
        <w:rPr>
          <w:sz w:val="28"/>
          <w:szCs w:val="28"/>
        </w:rPr>
      </w:pPr>
      <w:r w:rsidRPr="00157E3F">
        <w:rPr>
          <w:sz w:val="28"/>
          <w:szCs w:val="28"/>
        </w:rPr>
        <w:t>5.12. Заработная плата выплачивается работнику, как правило, в месте выполнения им работы либо перечисляется на указанный работником счет в банке на условиях, определенных коллективным договором или трудовым договором. 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710435" w:rsidRPr="00157E3F" w:rsidRDefault="00710435" w:rsidP="00157E3F">
      <w:pPr>
        <w:autoSpaceDE w:val="0"/>
        <w:autoSpaceDN w:val="0"/>
        <w:adjustRightInd w:val="0"/>
        <w:ind w:firstLine="709"/>
        <w:jc w:val="both"/>
        <w:rPr>
          <w:sz w:val="28"/>
          <w:szCs w:val="28"/>
        </w:rPr>
      </w:pPr>
      <w:r w:rsidRPr="00157E3F">
        <w:rPr>
          <w:sz w:val="28"/>
          <w:szCs w:val="28"/>
        </w:rPr>
        <w:t>5.13. Заработная плата выплачивается не реже чем каждые полмесяца в день, установленный правилами внутреннего трудового распорядка, коллективным договором, трудовым договором. При совпадении дня выплаты с выходным или нерабочим праздничным днем выплата заработной платы производится накануне этого дня.</w:t>
      </w:r>
    </w:p>
    <w:p w:rsidR="00710435" w:rsidRDefault="00710435" w:rsidP="00A66B1D">
      <w:pPr>
        <w:jc w:val="both"/>
        <w:textAlignment w:val="baseline"/>
        <w:rPr>
          <w:sz w:val="24"/>
          <w:szCs w:val="24"/>
          <w:lang w:eastAsia="ru-RU"/>
        </w:rPr>
      </w:pPr>
    </w:p>
    <w:p w:rsidR="00A77BDD" w:rsidRPr="00811FB9" w:rsidRDefault="00A77BDD" w:rsidP="00A66B1D">
      <w:pPr>
        <w:jc w:val="both"/>
        <w:textAlignment w:val="baseline"/>
        <w:rPr>
          <w:sz w:val="24"/>
          <w:szCs w:val="24"/>
          <w:lang w:eastAsia="ru-RU"/>
        </w:rPr>
      </w:pPr>
    </w:p>
    <w:p w:rsidR="00710435" w:rsidRDefault="00710435" w:rsidP="00A66B1D">
      <w:pPr>
        <w:jc w:val="both"/>
        <w:textAlignment w:val="baseline"/>
        <w:rPr>
          <w:sz w:val="24"/>
          <w:szCs w:val="24"/>
          <w:lang w:eastAsia="ru-RU"/>
        </w:rPr>
      </w:pPr>
    </w:p>
    <w:p w:rsidR="00FB10E2" w:rsidRDefault="00FB10E2" w:rsidP="00A66B1D">
      <w:pPr>
        <w:jc w:val="both"/>
        <w:textAlignment w:val="baseline"/>
        <w:rPr>
          <w:sz w:val="24"/>
          <w:szCs w:val="24"/>
          <w:lang w:eastAsia="ru-RU"/>
        </w:rPr>
      </w:pPr>
    </w:p>
    <w:p w:rsidR="00FB10E2" w:rsidRDefault="00FB10E2" w:rsidP="00A66B1D">
      <w:pPr>
        <w:jc w:val="both"/>
        <w:textAlignment w:val="baseline"/>
        <w:rPr>
          <w:sz w:val="24"/>
          <w:szCs w:val="24"/>
          <w:lang w:eastAsia="ru-RU"/>
        </w:rPr>
      </w:pPr>
    </w:p>
    <w:p w:rsidR="00FB10E2" w:rsidRDefault="00FB10E2" w:rsidP="00A66B1D">
      <w:pPr>
        <w:jc w:val="both"/>
        <w:textAlignment w:val="baseline"/>
        <w:rPr>
          <w:sz w:val="24"/>
          <w:szCs w:val="24"/>
          <w:lang w:eastAsia="ru-RU"/>
        </w:rPr>
      </w:pPr>
    </w:p>
    <w:p w:rsidR="00FB10E2" w:rsidRDefault="00FB10E2" w:rsidP="00A66B1D">
      <w:pPr>
        <w:jc w:val="both"/>
        <w:textAlignment w:val="baseline"/>
        <w:rPr>
          <w:sz w:val="24"/>
          <w:szCs w:val="24"/>
          <w:lang w:eastAsia="ru-RU"/>
        </w:rPr>
      </w:pPr>
    </w:p>
    <w:p w:rsidR="00FB10E2" w:rsidRDefault="00FB10E2" w:rsidP="00A66B1D">
      <w:pPr>
        <w:jc w:val="both"/>
        <w:textAlignment w:val="baseline"/>
        <w:rPr>
          <w:sz w:val="24"/>
          <w:szCs w:val="24"/>
          <w:lang w:eastAsia="ru-RU"/>
        </w:rPr>
      </w:pPr>
    </w:p>
    <w:p w:rsidR="00FB10E2" w:rsidRDefault="00FB10E2" w:rsidP="00A66B1D">
      <w:pPr>
        <w:jc w:val="both"/>
        <w:textAlignment w:val="baseline"/>
        <w:rPr>
          <w:sz w:val="24"/>
          <w:szCs w:val="24"/>
          <w:lang w:eastAsia="ru-RU"/>
        </w:rPr>
      </w:pPr>
    </w:p>
    <w:p w:rsidR="00FB10E2" w:rsidRDefault="00FB10E2" w:rsidP="00A66B1D">
      <w:pPr>
        <w:jc w:val="both"/>
        <w:textAlignment w:val="baseline"/>
        <w:rPr>
          <w:sz w:val="24"/>
          <w:szCs w:val="24"/>
          <w:lang w:eastAsia="ru-RU"/>
        </w:rPr>
      </w:pPr>
    </w:p>
    <w:p w:rsidR="00FB10E2" w:rsidRDefault="00FB10E2" w:rsidP="00A66B1D">
      <w:pPr>
        <w:jc w:val="both"/>
        <w:textAlignment w:val="baseline"/>
        <w:rPr>
          <w:sz w:val="24"/>
          <w:szCs w:val="24"/>
          <w:lang w:eastAsia="ru-RU"/>
        </w:rPr>
      </w:pPr>
    </w:p>
    <w:p w:rsidR="00FB10E2" w:rsidRDefault="00FB10E2" w:rsidP="00A66B1D">
      <w:pPr>
        <w:jc w:val="both"/>
        <w:textAlignment w:val="baseline"/>
        <w:rPr>
          <w:sz w:val="24"/>
          <w:szCs w:val="24"/>
          <w:lang w:eastAsia="ru-RU"/>
        </w:rPr>
      </w:pPr>
    </w:p>
    <w:p w:rsidR="00FB10E2" w:rsidRDefault="00FB10E2" w:rsidP="00A66B1D">
      <w:pPr>
        <w:jc w:val="both"/>
        <w:textAlignment w:val="baseline"/>
        <w:rPr>
          <w:sz w:val="24"/>
          <w:szCs w:val="24"/>
          <w:lang w:eastAsia="ru-RU"/>
        </w:rPr>
      </w:pPr>
    </w:p>
    <w:p w:rsidR="00FB10E2" w:rsidRPr="00811FB9" w:rsidRDefault="00FB10E2" w:rsidP="00A66B1D">
      <w:pPr>
        <w:jc w:val="both"/>
        <w:textAlignment w:val="baseline"/>
        <w:rPr>
          <w:sz w:val="24"/>
          <w:szCs w:val="24"/>
          <w:lang w:eastAsia="ru-RU"/>
        </w:rPr>
      </w:pPr>
    </w:p>
    <w:tbl>
      <w:tblPr>
        <w:tblW w:w="0" w:type="auto"/>
        <w:tblLook w:val="01E0"/>
      </w:tblPr>
      <w:tblGrid>
        <w:gridCol w:w="4868"/>
        <w:gridCol w:w="4986"/>
      </w:tblGrid>
      <w:tr w:rsidR="00710435" w:rsidTr="00A66B1D">
        <w:tc>
          <w:tcPr>
            <w:tcW w:w="5212" w:type="dxa"/>
          </w:tcPr>
          <w:p w:rsidR="00710435" w:rsidRDefault="00710435" w:rsidP="00A66B1D">
            <w:pPr>
              <w:autoSpaceDE w:val="0"/>
              <w:autoSpaceDN w:val="0"/>
              <w:adjustRightInd w:val="0"/>
              <w:jc w:val="both"/>
              <w:outlineLvl w:val="0"/>
              <w:rPr>
                <w:sz w:val="24"/>
                <w:szCs w:val="24"/>
              </w:rPr>
            </w:pPr>
          </w:p>
        </w:tc>
        <w:tc>
          <w:tcPr>
            <w:tcW w:w="5212" w:type="dxa"/>
          </w:tcPr>
          <w:p w:rsidR="00A77BDD" w:rsidRDefault="00710435" w:rsidP="00A77BDD">
            <w:pPr>
              <w:pStyle w:val="3"/>
              <w:shd w:val="clear" w:color="auto" w:fill="FFFFFF"/>
              <w:spacing w:before="0" w:after="0"/>
              <w:jc w:val="center"/>
              <w:textAlignment w:val="baseline"/>
              <w:rPr>
                <w:rFonts w:ascii="Times New Roman" w:hAnsi="Times New Roman"/>
                <w:b w:val="0"/>
                <w:sz w:val="24"/>
                <w:szCs w:val="24"/>
              </w:rPr>
            </w:pPr>
            <w:r w:rsidRPr="00A66B1D">
              <w:rPr>
                <w:rFonts w:ascii="Times New Roman" w:hAnsi="Times New Roman"/>
                <w:b w:val="0"/>
                <w:sz w:val="24"/>
                <w:szCs w:val="24"/>
              </w:rPr>
              <w:t>Приложение</w:t>
            </w:r>
            <w:r w:rsidR="00A77BDD">
              <w:rPr>
                <w:rFonts w:ascii="Times New Roman" w:hAnsi="Times New Roman"/>
                <w:b w:val="0"/>
                <w:sz w:val="24"/>
                <w:szCs w:val="24"/>
              </w:rPr>
              <w:t xml:space="preserve"> 1</w:t>
            </w:r>
          </w:p>
          <w:p w:rsidR="00710435" w:rsidRPr="00A77BDD" w:rsidRDefault="00710435" w:rsidP="00A77BDD">
            <w:pPr>
              <w:pStyle w:val="3"/>
              <w:shd w:val="clear" w:color="auto" w:fill="FFFFFF"/>
              <w:spacing w:before="0" w:after="0"/>
              <w:jc w:val="center"/>
              <w:textAlignment w:val="baseline"/>
              <w:rPr>
                <w:rFonts w:ascii="Times New Roman" w:hAnsi="Times New Roman"/>
                <w:b w:val="0"/>
                <w:sz w:val="24"/>
                <w:szCs w:val="24"/>
              </w:rPr>
            </w:pPr>
            <w:r w:rsidRPr="00A66B1D">
              <w:rPr>
                <w:rFonts w:ascii="Times New Roman" w:hAnsi="Times New Roman"/>
                <w:b w:val="0"/>
                <w:sz w:val="24"/>
                <w:szCs w:val="24"/>
              </w:rPr>
              <w:t>к Положен</w:t>
            </w:r>
            <w:r w:rsidR="00A77BDD">
              <w:rPr>
                <w:rFonts w:ascii="Times New Roman" w:hAnsi="Times New Roman"/>
                <w:b w:val="0"/>
                <w:sz w:val="24"/>
                <w:szCs w:val="24"/>
              </w:rPr>
              <w:t xml:space="preserve">ию об оплате труда работников </w:t>
            </w:r>
            <w:r w:rsidR="007A55C4">
              <w:rPr>
                <w:rFonts w:ascii="Times New Roman" w:hAnsi="Times New Roman"/>
                <w:b w:val="0"/>
                <w:sz w:val="24"/>
                <w:szCs w:val="24"/>
              </w:rPr>
              <w:t xml:space="preserve">муниципальных </w:t>
            </w:r>
            <w:r w:rsidRPr="00A66B1D">
              <w:rPr>
                <w:rFonts w:ascii="Times New Roman" w:hAnsi="Times New Roman"/>
                <w:b w:val="0"/>
                <w:sz w:val="24"/>
                <w:szCs w:val="24"/>
              </w:rPr>
              <w:t xml:space="preserve">казенных учреждений культуры </w:t>
            </w:r>
            <w:r w:rsidR="00F60931">
              <w:rPr>
                <w:rFonts w:ascii="Times New Roman" w:hAnsi="Times New Roman"/>
                <w:b w:val="0"/>
                <w:sz w:val="24"/>
                <w:szCs w:val="24"/>
              </w:rPr>
              <w:t>муниципального</w:t>
            </w:r>
            <w:r w:rsidRPr="00A66B1D">
              <w:rPr>
                <w:rFonts w:ascii="Times New Roman" w:hAnsi="Times New Roman"/>
                <w:b w:val="0"/>
                <w:sz w:val="24"/>
                <w:szCs w:val="24"/>
              </w:rPr>
              <w:t xml:space="preserve"> округа Сокольский Нижегородской области</w:t>
            </w:r>
          </w:p>
        </w:tc>
      </w:tr>
    </w:tbl>
    <w:p w:rsidR="00710435" w:rsidRPr="00811FB9" w:rsidRDefault="00710435" w:rsidP="00A66B1D">
      <w:pPr>
        <w:jc w:val="both"/>
        <w:textAlignment w:val="baseline"/>
        <w:rPr>
          <w:sz w:val="24"/>
          <w:szCs w:val="24"/>
          <w:lang w:eastAsia="ru-RU"/>
        </w:rPr>
      </w:pPr>
    </w:p>
    <w:p w:rsidR="00710435" w:rsidRPr="00811FB9" w:rsidRDefault="00710435" w:rsidP="00A66B1D">
      <w:pPr>
        <w:jc w:val="both"/>
        <w:textAlignment w:val="baseline"/>
        <w:rPr>
          <w:sz w:val="24"/>
          <w:szCs w:val="24"/>
          <w:lang w:eastAsia="ru-RU"/>
        </w:rPr>
      </w:pPr>
    </w:p>
    <w:p w:rsidR="00710435" w:rsidRPr="00811FB9" w:rsidRDefault="00710435" w:rsidP="00A66B1D">
      <w:pPr>
        <w:pStyle w:val="formattext"/>
        <w:shd w:val="clear" w:color="auto" w:fill="FFFFFF"/>
        <w:spacing w:before="0" w:beforeAutospacing="0" w:after="0" w:afterAutospacing="0"/>
        <w:jc w:val="both"/>
        <w:textAlignment w:val="baseline"/>
      </w:pPr>
    </w:p>
    <w:p w:rsidR="00A77BDD" w:rsidRPr="00BC2460" w:rsidRDefault="00A77BDD" w:rsidP="00BC2460">
      <w:pPr>
        <w:pStyle w:val="headertext"/>
        <w:shd w:val="clear" w:color="auto" w:fill="FFFFFF"/>
        <w:spacing w:before="0" w:beforeAutospacing="0" w:after="0" w:afterAutospacing="0"/>
        <w:jc w:val="center"/>
        <w:textAlignment w:val="baseline"/>
        <w:rPr>
          <w:b/>
          <w:bCs/>
          <w:sz w:val="28"/>
          <w:szCs w:val="28"/>
        </w:rPr>
      </w:pPr>
      <w:r w:rsidRPr="00BC2460">
        <w:rPr>
          <w:b/>
          <w:bCs/>
          <w:sz w:val="28"/>
          <w:szCs w:val="28"/>
        </w:rPr>
        <w:t>Порядок</w:t>
      </w:r>
    </w:p>
    <w:p w:rsidR="00710435" w:rsidRPr="00BC2460" w:rsidRDefault="00710435" w:rsidP="00BC2460">
      <w:pPr>
        <w:pStyle w:val="headertext"/>
        <w:shd w:val="clear" w:color="auto" w:fill="FFFFFF"/>
        <w:spacing w:before="0" w:beforeAutospacing="0" w:after="0" w:afterAutospacing="0"/>
        <w:jc w:val="center"/>
        <w:textAlignment w:val="baseline"/>
        <w:rPr>
          <w:b/>
          <w:bCs/>
          <w:sz w:val="28"/>
          <w:szCs w:val="28"/>
        </w:rPr>
      </w:pPr>
      <w:r w:rsidRPr="00BC2460">
        <w:rPr>
          <w:b/>
          <w:bCs/>
          <w:sz w:val="28"/>
          <w:szCs w:val="28"/>
        </w:rPr>
        <w:t>формирова</w:t>
      </w:r>
      <w:r w:rsidR="00A77BDD" w:rsidRPr="00BC2460">
        <w:rPr>
          <w:b/>
          <w:bCs/>
          <w:sz w:val="28"/>
          <w:szCs w:val="28"/>
        </w:rPr>
        <w:t>ния должностных окладов, ставок з</w:t>
      </w:r>
      <w:r w:rsidRPr="00BC2460">
        <w:rPr>
          <w:b/>
          <w:bCs/>
          <w:sz w:val="28"/>
          <w:szCs w:val="28"/>
        </w:rPr>
        <w:t xml:space="preserve">аработной платы работников </w:t>
      </w:r>
      <w:r w:rsidR="007E0789" w:rsidRPr="00BC2460">
        <w:rPr>
          <w:b/>
          <w:bCs/>
          <w:sz w:val="28"/>
          <w:szCs w:val="28"/>
        </w:rPr>
        <w:t xml:space="preserve">муниципальных </w:t>
      </w:r>
      <w:r w:rsidR="00A77BDD" w:rsidRPr="00BC2460">
        <w:rPr>
          <w:b/>
          <w:bCs/>
          <w:sz w:val="28"/>
          <w:szCs w:val="28"/>
        </w:rPr>
        <w:t xml:space="preserve">казенных учреждений </w:t>
      </w:r>
      <w:r w:rsidRPr="00BC2460">
        <w:rPr>
          <w:b/>
          <w:bCs/>
          <w:sz w:val="28"/>
          <w:szCs w:val="28"/>
        </w:rPr>
        <w:t xml:space="preserve">культуры </w:t>
      </w:r>
      <w:r w:rsidR="00F60931" w:rsidRPr="00BC2460">
        <w:rPr>
          <w:b/>
          <w:bCs/>
          <w:sz w:val="28"/>
          <w:szCs w:val="28"/>
        </w:rPr>
        <w:t>муниципального</w:t>
      </w:r>
      <w:r w:rsidRPr="00BC2460">
        <w:rPr>
          <w:b/>
          <w:bCs/>
          <w:sz w:val="28"/>
          <w:szCs w:val="28"/>
        </w:rPr>
        <w:t xml:space="preserve"> округа Сокольский Нижегородской области</w:t>
      </w:r>
    </w:p>
    <w:p w:rsidR="00710435" w:rsidRPr="00BC2460" w:rsidRDefault="00710435" w:rsidP="00BC2460">
      <w:pPr>
        <w:pStyle w:val="headertext"/>
        <w:shd w:val="clear" w:color="auto" w:fill="FFFFFF"/>
        <w:spacing w:before="0" w:beforeAutospacing="0" w:after="0" w:afterAutospacing="0"/>
        <w:ind w:firstLine="709"/>
        <w:jc w:val="center"/>
        <w:textAlignment w:val="baseline"/>
        <w:rPr>
          <w:bCs/>
          <w:sz w:val="28"/>
          <w:szCs w:val="28"/>
        </w:rPr>
      </w:pPr>
    </w:p>
    <w:p w:rsidR="00710435" w:rsidRPr="00BC2460" w:rsidRDefault="00710435" w:rsidP="00BC2460">
      <w:pPr>
        <w:autoSpaceDE w:val="0"/>
        <w:autoSpaceDN w:val="0"/>
        <w:adjustRightInd w:val="0"/>
        <w:ind w:firstLine="709"/>
        <w:jc w:val="both"/>
        <w:rPr>
          <w:sz w:val="28"/>
          <w:szCs w:val="28"/>
        </w:rPr>
      </w:pPr>
      <w:r w:rsidRPr="00BC2460">
        <w:rPr>
          <w:sz w:val="28"/>
          <w:szCs w:val="28"/>
        </w:rPr>
        <w:t>1. Порядок формирования ставок заработной платы работников</w:t>
      </w:r>
      <w:r w:rsidR="007E0789" w:rsidRPr="00BC2460">
        <w:rPr>
          <w:sz w:val="28"/>
          <w:szCs w:val="28"/>
        </w:rPr>
        <w:t xml:space="preserve"> муниципальных</w:t>
      </w:r>
      <w:r w:rsidRPr="00BC2460">
        <w:rPr>
          <w:sz w:val="28"/>
          <w:szCs w:val="28"/>
        </w:rPr>
        <w:t xml:space="preserve"> казенных учреждений культуры </w:t>
      </w:r>
      <w:r w:rsidR="00F60931" w:rsidRPr="00BC2460">
        <w:rPr>
          <w:sz w:val="28"/>
          <w:szCs w:val="28"/>
        </w:rPr>
        <w:t>муниципального</w:t>
      </w:r>
      <w:r w:rsidR="007E0789" w:rsidRPr="00BC2460">
        <w:rPr>
          <w:sz w:val="28"/>
          <w:szCs w:val="28"/>
        </w:rPr>
        <w:t xml:space="preserve"> округа Сокольский </w:t>
      </w:r>
      <w:r w:rsidRPr="00BC2460">
        <w:rPr>
          <w:sz w:val="28"/>
          <w:szCs w:val="28"/>
        </w:rPr>
        <w:t>Нижегородской области (далее - учреждений), осуществляющих профессиональную деятельность по профессиям рабочих культуры.</w:t>
      </w:r>
    </w:p>
    <w:p w:rsidR="00710435" w:rsidRPr="00BC2460" w:rsidRDefault="00710435" w:rsidP="00BC2460">
      <w:pPr>
        <w:autoSpaceDE w:val="0"/>
        <w:autoSpaceDN w:val="0"/>
        <w:adjustRightInd w:val="0"/>
        <w:ind w:firstLine="709"/>
        <w:jc w:val="both"/>
        <w:rPr>
          <w:sz w:val="28"/>
          <w:szCs w:val="28"/>
        </w:rPr>
      </w:pPr>
      <w:r w:rsidRPr="00BC2460">
        <w:rPr>
          <w:sz w:val="28"/>
          <w:szCs w:val="28"/>
        </w:rPr>
        <w:t>1.1. Ставка заработной платы работника формируется на основании минимальной ставки заработной платы по ПКГ, повышающих коэффициентов по профессии, денежных надбавок (за исключением надбавок за выслугу лет) и доплат.</w:t>
      </w:r>
    </w:p>
    <w:p w:rsidR="00710435" w:rsidRPr="00BC2460" w:rsidRDefault="00710435" w:rsidP="00BC2460">
      <w:pPr>
        <w:autoSpaceDE w:val="0"/>
        <w:autoSpaceDN w:val="0"/>
        <w:adjustRightInd w:val="0"/>
        <w:ind w:firstLine="709"/>
        <w:jc w:val="both"/>
        <w:rPr>
          <w:sz w:val="28"/>
          <w:szCs w:val="28"/>
        </w:rPr>
      </w:pPr>
      <w:r w:rsidRPr="00BC2460">
        <w:rPr>
          <w:sz w:val="28"/>
          <w:szCs w:val="28"/>
        </w:rPr>
        <w:t>1.2. Профессион</w:t>
      </w:r>
      <w:r w:rsidR="00A77BDD" w:rsidRPr="00BC2460">
        <w:rPr>
          <w:sz w:val="28"/>
          <w:szCs w:val="28"/>
        </w:rPr>
        <w:t>альная квалификационная группа «</w:t>
      </w:r>
      <w:r w:rsidRPr="00BC2460">
        <w:rPr>
          <w:sz w:val="28"/>
          <w:szCs w:val="28"/>
        </w:rPr>
        <w:t xml:space="preserve">Профессии рабочих культуры, искусства </w:t>
      </w:r>
      <w:r w:rsidR="00A77BDD" w:rsidRPr="00BC2460">
        <w:rPr>
          <w:sz w:val="28"/>
          <w:szCs w:val="28"/>
        </w:rPr>
        <w:t>и кинематографии второго уровня»</w:t>
      </w:r>
      <w:r w:rsidRPr="00BC2460">
        <w:rPr>
          <w:sz w:val="28"/>
          <w:szCs w:val="28"/>
        </w:rPr>
        <w:t>:</w:t>
      </w:r>
    </w:p>
    <w:p w:rsidR="00710435" w:rsidRPr="00811FB9" w:rsidRDefault="00710435" w:rsidP="00A66B1D">
      <w:pPr>
        <w:autoSpaceDE w:val="0"/>
        <w:autoSpaceDN w:val="0"/>
        <w:adjustRightInd w:val="0"/>
        <w:ind w:firstLine="540"/>
        <w:jc w:val="both"/>
        <w:rPr>
          <w:sz w:val="24"/>
          <w:szCs w:val="24"/>
        </w:rPr>
      </w:pPr>
    </w:p>
    <w:tbl>
      <w:tblPr>
        <w:tblW w:w="0" w:type="auto"/>
        <w:tblLayout w:type="fixed"/>
        <w:tblCellMar>
          <w:top w:w="102" w:type="dxa"/>
          <w:left w:w="62" w:type="dxa"/>
          <w:bottom w:w="102" w:type="dxa"/>
          <w:right w:w="62" w:type="dxa"/>
        </w:tblCellMar>
        <w:tblLook w:val="0000"/>
      </w:tblPr>
      <w:tblGrid>
        <w:gridCol w:w="3323"/>
        <w:gridCol w:w="2126"/>
        <w:gridCol w:w="2041"/>
        <w:gridCol w:w="2211"/>
      </w:tblGrid>
      <w:tr w:rsidR="00710435" w:rsidRPr="00811FB9" w:rsidTr="00BC2460">
        <w:tc>
          <w:tcPr>
            <w:tcW w:w="3323" w:type="dxa"/>
            <w:tcBorders>
              <w:top w:val="single" w:sz="4" w:space="0" w:color="auto"/>
              <w:left w:val="single" w:sz="4" w:space="0" w:color="auto"/>
              <w:bottom w:val="single" w:sz="4" w:space="0" w:color="auto"/>
              <w:right w:val="single" w:sz="4" w:space="0" w:color="auto"/>
            </w:tcBorders>
          </w:tcPr>
          <w:p w:rsidR="00710435" w:rsidRPr="00811FB9" w:rsidRDefault="00710435" w:rsidP="00A77BDD">
            <w:pPr>
              <w:autoSpaceDE w:val="0"/>
              <w:autoSpaceDN w:val="0"/>
              <w:adjustRightInd w:val="0"/>
              <w:jc w:val="center"/>
              <w:rPr>
                <w:sz w:val="24"/>
                <w:szCs w:val="24"/>
              </w:rPr>
            </w:pPr>
            <w:r w:rsidRPr="00811FB9">
              <w:rPr>
                <w:sz w:val="24"/>
                <w:szCs w:val="24"/>
              </w:rPr>
              <w:t>Квалификационные уровни</w:t>
            </w:r>
          </w:p>
        </w:tc>
        <w:tc>
          <w:tcPr>
            <w:tcW w:w="2126" w:type="dxa"/>
            <w:tcBorders>
              <w:top w:val="single" w:sz="4" w:space="0" w:color="auto"/>
              <w:left w:val="single" w:sz="4" w:space="0" w:color="auto"/>
              <w:bottom w:val="single" w:sz="4" w:space="0" w:color="auto"/>
              <w:right w:val="single" w:sz="4" w:space="0" w:color="auto"/>
            </w:tcBorders>
          </w:tcPr>
          <w:p w:rsidR="00710435" w:rsidRPr="00811FB9" w:rsidRDefault="00710435" w:rsidP="00A77BDD">
            <w:pPr>
              <w:autoSpaceDE w:val="0"/>
              <w:autoSpaceDN w:val="0"/>
              <w:adjustRightInd w:val="0"/>
              <w:jc w:val="center"/>
              <w:rPr>
                <w:sz w:val="24"/>
                <w:szCs w:val="24"/>
              </w:rPr>
            </w:pPr>
            <w:r w:rsidRPr="00811FB9">
              <w:rPr>
                <w:sz w:val="24"/>
                <w:szCs w:val="24"/>
              </w:rPr>
              <w:t>Минимальная ставка заработной платы по ПКГ (рублей)</w:t>
            </w:r>
          </w:p>
        </w:tc>
        <w:tc>
          <w:tcPr>
            <w:tcW w:w="2041" w:type="dxa"/>
            <w:tcBorders>
              <w:top w:val="single" w:sz="4" w:space="0" w:color="auto"/>
              <w:left w:val="single" w:sz="4" w:space="0" w:color="auto"/>
              <w:bottom w:val="single" w:sz="4" w:space="0" w:color="auto"/>
              <w:right w:val="single" w:sz="4" w:space="0" w:color="auto"/>
            </w:tcBorders>
          </w:tcPr>
          <w:p w:rsidR="00710435" w:rsidRPr="00811FB9" w:rsidRDefault="00710435" w:rsidP="00A77BDD">
            <w:pPr>
              <w:autoSpaceDE w:val="0"/>
              <w:autoSpaceDN w:val="0"/>
              <w:adjustRightInd w:val="0"/>
              <w:jc w:val="center"/>
              <w:rPr>
                <w:sz w:val="24"/>
                <w:szCs w:val="24"/>
              </w:rPr>
            </w:pPr>
            <w:r w:rsidRPr="00811FB9">
              <w:rPr>
                <w:sz w:val="24"/>
                <w:szCs w:val="24"/>
              </w:rPr>
              <w:t>Повышающий коэффициент по профессии</w:t>
            </w:r>
          </w:p>
        </w:tc>
        <w:tc>
          <w:tcPr>
            <w:tcW w:w="2211" w:type="dxa"/>
            <w:tcBorders>
              <w:top w:val="single" w:sz="4" w:space="0" w:color="auto"/>
              <w:left w:val="single" w:sz="4" w:space="0" w:color="auto"/>
              <w:bottom w:val="single" w:sz="4" w:space="0" w:color="auto"/>
              <w:right w:val="single" w:sz="4" w:space="0" w:color="auto"/>
            </w:tcBorders>
          </w:tcPr>
          <w:p w:rsidR="00710435" w:rsidRPr="00811FB9" w:rsidRDefault="00710435" w:rsidP="00A77BDD">
            <w:pPr>
              <w:autoSpaceDE w:val="0"/>
              <w:autoSpaceDN w:val="0"/>
              <w:adjustRightInd w:val="0"/>
              <w:jc w:val="center"/>
              <w:rPr>
                <w:sz w:val="24"/>
                <w:szCs w:val="24"/>
              </w:rPr>
            </w:pPr>
            <w:r w:rsidRPr="00811FB9">
              <w:rPr>
                <w:sz w:val="24"/>
                <w:szCs w:val="24"/>
              </w:rPr>
              <w:t>Минимальная ставка заработной платы по профессии (рублей)</w:t>
            </w:r>
          </w:p>
        </w:tc>
      </w:tr>
      <w:tr w:rsidR="00710435" w:rsidRPr="00811FB9" w:rsidTr="00BC2460">
        <w:tc>
          <w:tcPr>
            <w:tcW w:w="3323" w:type="dxa"/>
            <w:tcBorders>
              <w:top w:val="single" w:sz="4" w:space="0" w:color="auto"/>
              <w:left w:val="single" w:sz="4" w:space="0" w:color="auto"/>
              <w:bottom w:val="single" w:sz="4" w:space="0" w:color="auto"/>
              <w:right w:val="single" w:sz="4" w:space="0" w:color="auto"/>
            </w:tcBorders>
          </w:tcPr>
          <w:p w:rsidR="00710435" w:rsidRDefault="00710435" w:rsidP="00A66B1D">
            <w:pPr>
              <w:autoSpaceDE w:val="0"/>
              <w:autoSpaceDN w:val="0"/>
              <w:adjustRightInd w:val="0"/>
              <w:jc w:val="both"/>
              <w:rPr>
                <w:sz w:val="24"/>
                <w:szCs w:val="24"/>
              </w:rPr>
            </w:pPr>
            <w:r w:rsidRPr="00811FB9">
              <w:rPr>
                <w:sz w:val="24"/>
                <w:szCs w:val="24"/>
              </w:rPr>
              <w:t>1 квалификационный уровень</w:t>
            </w:r>
          </w:p>
          <w:p w:rsidR="00710435" w:rsidRPr="00AA3995" w:rsidRDefault="00710435" w:rsidP="00A66B1D">
            <w:pPr>
              <w:autoSpaceDE w:val="0"/>
              <w:autoSpaceDN w:val="0"/>
              <w:adjustRightInd w:val="0"/>
              <w:jc w:val="both"/>
              <w:rPr>
                <w:sz w:val="24"/>
                <w:szCs w:val="24"/>
              </w:rPr>
            </w:pPr>
            <w:r w:rsidRPr="00AA3995">
              <w:rPr>
                <w:sz w:val="24"/>
                <w:szCs w:val="24"/>
              </w:rPr>
              <w:t>- оператор видеозаписи</w:t>
            </w:r>
          </w:p>
        </w:tc>
        <w:tc>
          <w:tcPr>
            <w:tcW w:w="2126" w:type="dxa"/>
            <w:vMerge w:val="restart"/>
            <w:tcBorders>
              <w:top w:val="single" w:sz="4" w:space="0" w:color="auto"/>
              <w:left w:val="single" w:sz="4" w:space="0" w:color="auto"/>
              <w:bottom w:val="single" w:sz="4" w:space="0" w:color="auto"/>
              <w:right w:val="single" w:sz="4" w:space="0" w:color="auto"/>
            </w:tcBorders>
          </w:tcPr>
          <w:p w:rsidR="00FD50DD" w:rsidRDefault="00FD50DD" w:rsidP="00A66B1D">
            <w:pPr>
              <w:autoSpaceDE w:val="0"/>
              <w:autoSpaceDN w:val="0"/>
              <w:adjustRightInd w:val="0"/>
              <w:jc w:val="both"/>
              <w:rPr>
                <w:sz w:val="24"/>
                <w:szCs w:val="24"/>
              </w:rPr>
            </w:pPr>
          </w:p>
          <w:p w:rsidR="00FD50DD" w:rsidRDefault="00FD50DD" w:rsidP="00A66B1D">
            <w:pPr>
              <w:autoSpaceDE w:val="0"/>
              <w:autoSpaceDN w:val="0"/>
              <w:adjustRightInd w:val="0"/>
              <w:jc w:val="both"/>
              <w:rPr>
                <w:sz w:val="24"/>
                <w:szCs w:val="24"/>
              </w:rPr>
            </w:pPr>
          </w:p>
          <w:p w:rsidR="00FD50DD" w:rsidRDefault="00FD50DD" w:rsidP="00A66B1D">
            <w:pPr>
              <w:autoSpaceDE w:val="0"/>
              <w:autoSpaceDN w:val="0"/>
              <w:adjustRightInd w:val="0"/>
              <w:jc w:val="both"/>
              <w:rPr>
                <w:sz w:val="24"/>
                <w:szCs w:val="24"/>
              </w:rPr>
            </w:pPr>
          </w:p>
          <w:p w:rsidR="00FD50DD" w:rsidRDefault="00FD50DD" w:rsidP="00A66B1D">
            <w:pPr>
              <w:autoSpaceDE w:val="0"/>
              <w:autoSpaceDN w:val="0"/>
              <w:adjustRightInd w:val="0"/>
              <w:jc w:val="both"/>
              <w:rPr>
                <w:sz w:val="24"/>
                <w:szCs w:val="24"/>
              </w:rPr>
            </w:pPr>
          </w:p>
          <w:p w:rsidR="00710435" w:rsidRPr="00811FB9" w:rsidRDefault="009E39BA" w:rsidP="00A77BDD">
            <w:pPr>
              <w:autoSpaceDE w:val="0"/>
              <w:autoSpaceDN w:val="0"/>
              <w:adjustRightInd w:val="0"/>
              <w:jc w:val="center"/>
              <w:rPr>
                <w:sz w:val="24"/>
                <w:szCs w:val="24"/>
              </w:rPr>
            </w:pPr>
            <w:r>
              <w:rPr>
                <w:sz w:val="24"/>
                <w:szCs w:val="24"/>
              </w:rPr>
              <w:t>16642</w:t>
            </w:r>
          </w:p>
        </w:tc>
        <w:tc>
          <w:tcPr>
            <w:tcW w:w="2041" w:type="dxa"/>
            <w:tcBorders>
              <w:top w:val="single" w:sz="4" w:space="0" w:color="auto"/>
              <w:left w:val="single" w:sz="4" w:space="0" w:color="auto"/>
              <w:bottom w:val="single" w:sz="4" w:space="0" w:color="auto"/>
              <w:right w:val="single" w:sz="4" w:space="0" w:color="auto"/>
            </w:tcBorders>
          </w:tcPr>
          <w:p w:rsidR="00710435" w:rsidRPr="00811FB9" w:rsidRDefault="00710435" w:rsidP="00FD50DD">
            <w:pPr>
              <w:autoSpaceDE w:val="0"/>
              <w:autoSpaceDN w:val="0"/>
              <w:adjustRightInd w:val="0"/>
              <w:jc w:val="center"/>
              <w:rPr>
                <w:sz w:val="24"/>
                <w:szCs w:val="24"/>
              </w:rPr>
            </w:pPr>
            <w:r w:rsidRPr="00811FB9">
              <w:rPr>
                <w:sz w:val="24"/>
                <w:szCs w:val="24"/>
              </w:rPr>
              <w:t>1,0</w:t>
            </w:r>
          </w:p>
        </w:tc>
        <w:tc>
          <w:tcPr>
            <w:tcW w:w="2211" w:type="dxa"/>
            <w:tcBorders>
              <w:top w:val="single" w:sz="4" w:space="0" w:color="auto"/>
              <w:left w:val="single" w:sz="4" w:space="0" w:color="auto"/>
              <w:bottom w:val="single" w:sz="4" w:space="0" w:color="auto"/>
              <w:right w:val="single" w:sz="4" w:space="0" w:color="auto"/>
            </w:tcBorders>
          </w:tcPr>
          <w:p w:rsidR="00710435" w:rsidRPr="00811FB9" w:rsidRDefault="009E39BA" w:rsidP="00FD50DD">
            <w:pPr>
              <w:autoSpaceDE w:val="0"/>
              <w:autoSpaceDN w:val="0"/>
              <w:adjustRightInd w:val="0"/>
              <w:jc w:val="center"/>
              <w:rPr>
                <w:sz w:val="24"/>
                <w:szCs w:val="24"/>
              </w:rPr>
            </w:pPr>
            <w:r>
              <w:rPr>
                <w:sz w:val="24"/>
                <w:szCs w:val="24"/>
              </w:rPr>
              <w:t>16642</w:t>
            </w:r>
          </w:p>
        </w:tc>
      </w:tr>
      <w:tr w:rsidR="00710435" w:rsidRPr="00811FB9" w:rsidTr="00BC2460">
        <w:tc>
          <w:tcPr>
            <w:tcW w:w="3323" w:type="dxa"/>
            <w:tcBorders>
              <w:top w:val="single" w:sz="4" w:space="0" w:color="auto"/>
              <w:left w:val="single" w:sz="4" w:space="0" w:color="auto"/>
              <w:bottom w:val="single" w:sz="4" w:space="0" w:color="auto"/>
              <w:right w:val="single" w:sz="4" w:space="0" w:color="auto"/>
            </w:tcBorders>
          </w:tcPr>
          <w:p w:rsidR="00710435" w:rsidRPr="00811FB9" w:rsidRDefault="00710435" w:rsidP="00A66B1D">
            <w:pPr>
              <w:autoSpaceDE w:val="0"/>
              <w:autoSpaceDN w:val="0"/>
              <w:adjustRightInd w:val="0"/>
              <w:jc w:val="both"/>
              <w:rPr>
                <w:sz w:val="24"/>
                <w:szCs w:val="24"/>
              </w:rPr>
            </w:pPr>
            <w:r w:rsidRPr="00811FB9">
              <w:rPr>
                <w:sz w:val="24"/>
                <w:szCs w:val="24"/>
              </w:rPr>
              <w:t>2 квалификационный уровень</w:t>
            </w:r>
          </w:p>
        </w:tc>
        <w:tc>
          <w:tcPr>
            <w:tcW w:w="2126" w:type="dxa"/>
            <w:vMerge/>
            <w:tcBorders>
              <w:top w:val="single" w:sz="4" w:space="0" w:color="auto"/>
              <w:left w:val="single" w:sz="4" w:space="0" w:color="auto"/>
              <w:bottom w:val="single" w:sz="4" w:space="0" w:color="auto"/>
              <w:right w:val="single" w:sz="4" w:space="0" w:color="auto"/>
            </w:tcBorders>
          </w:tcPr>
          <w:p w:rsidR="00710435" w:rsidRPr="00811FB9" w:rsidRDefault="00710435" w:rsidP="00A66B1D">
            <w:pPr>
              <w:autoSpaceDE w:val="0"/>
              <w:autoSpaceDN w:val="0"/>
              <w:adjustRightInd w:val="0"/>
              <w:jc w:val="both"/>
              <w:rPr>
                <w:sz w:val="24"/>
                <w:szCs w:val="24"/>
              </w:rPr>
            </w:pPr>
          </w:p>
        </w:tc>
        <w:tc>
          <w:tcPr>
            <w:tcW w:w="2041" w:type="dxa"/>
            <w:tcBorders>
              <w:top w:val="single" w:sz="4" w:space="0" w:color="auto"/>
              <w:left w:val="single" w:sz="4" w:space="0" w:color="auto"/>
              <w:bottom w:val="single" w:sz="4" w:space="0" w:color="auto"/>
              <w:right w:val="single" w:sz="4" w:space="0" w:color="auto"/>
            </w:tcBorders>
          </w:tcPr>
          <w:p w:rsidR="00710435" w:rsidRPr="00811FB9" w:rsidRDefault="00710435" w:rsidP="00FD50DD">
            <w:pPr>
              <w:autoSpaceDE w:val="0"/>
              <w:autoSpaceDN w:val="0"/>
              <w:adjustRightInd w:val="0"/>
              <w:jc w:val="center"/>
              <w:rPr>
                <w:sz w:val="24"/>
                <w:szCs w:val="24"/>
              </w:rPr>
            </w:pPr>
            <w:r w:rsidRPr="00811FB9">
              <w:rPr>
                <w:sz w:val="24"/>
                <w:szCs w:val="24"/>
              </w:rPr>
              <w:t>1,06</w:t>
            </w:r>
          </w:p>
        </w:tc>
        <w:tc>
          <w:tcPr>
            <w:tcW w:w="2211" w:type="dxa"/>
            <w:tcBorders>
              <w:top w:val="single" w:sz="4" w:space="0" w:color="auto"/>
              <w:left w:val="single" w:sz="4" w:space="0" w:color="auto"/>
              <w:bottom w:val="single" w:sz="4" w:space="0" w:color="auto"/>
              <w:right w:val="single" w:sz="4" w:space="0" w:color="auto"/>
            </w:tcBorders>
          </w:tcPr>
          <w:p w:rsidR="00710435" w:rsidRPr="00811FB9" w:rsidRDefault="009E39BA" w:rsidP="00FD50DD">
            <w:pPr>
              <w:autoSpaceDE w:val="0"/>
              <w:autoSpaceDN w:val="0"/>
              <w:adjustRightInd w:val="0"/>
              <w:jc w:val="center"/>
              <w:rPr>
                <w:sz w:val="24"/>
                <w:szCs w:val="24"/>
              </w:rPr>
            </w:pPr>
            <w:r>
              <w:rPr>
                <w:sz w:val="24"/>
                <w:szCs w:val="24"/>
              </w:rPr>
              <w:t>17640</w:t>
            </w:r>
          </w:p>
        </w:tc>
      </w:tr>
      <w:tr w:rsidR="00710435" w:rsidRPr="00811FB9" w:rsidTr="00BC2460">
        <w:tc>
          <w:tcPr>
            <w:tcW w:w="3323" w:type="dxa"/>
            <w:tcBorders>
              <w:top w:val="single" w:sz="4" w:space="0" w:color="auto"/>
              <w:left w:val="single" w:sz="4" w:space="0" w:color="auto"/>
              <w:bottom w:val="single" w:sz="4" w:space="0" w:color="auto"/>
              <w:right w:val="single" w:sz="4" w:space="0" w:color="auto"/>
            </w:tcBorders>
          </w:tcPr>
          <w:p w:rsidR="00710435" w:rsidRPr="00811FB9" w:rsidRDefault="00710435" w:rsidP="00A66B1D">
            <w:pPr>
              <w:autoSpaceDE w:val="0"/>
              <w:autoSpaceDN w:val="0"/>
              <w:adjustRightInd w:val="0"/>
              <w:jc w:val="both"/>
              <w:rPr>
                <w:sz w:val="24"/>
                <w:szCs w:val="24"/>
              </w:rPr>
            </w:pPr>
            <w:r w:rsidRPr="00811FB9">
              <w:rPr>
                <w:sz w:val="24"/>
                <w:szCs w:val="24"/>
              </w:rPr>
              <w:t>3 квалификационный уровень</w:t>
            </w:r>
          </w:p>
        </w:tc>
        <w:tc>
          <w:tcPr>
            <w:tcW w:w="2126" w:type="dxa"/>
            <w:vMerge/>
            <w:tcBorders>
              <w:top w:val="single" w:sz="4" w:space="0" w:color="auto"/>
              <w:left w:val="single" w:sz="4" w:space="0" w:color="auto"/>
              <w:bottom w:val="single" w:sz="4" w:space="0" w:color="auto"/>
              <w:right w:val="single" w:sz="4" w:space="0" w:color="auto"/>
            </w:tcBorders>
          </w:tcPr>
          <w:p w:rsidR="00710435" w:rsidRPr="00811FB9" w:rsidRDefault="00710435" w:rsidP="00A66B1D">
            <w:pPr>
              <w:autoSpaceDE w:val="0"/>
              <w:autoSpaceDN w:val="0"/>
              <w:adjustRightInd w:val="0"/>
              <w:jc w:val="both"/>
              <w:rPr>
                <w:sz w:val="24"/>
                <w:szCs w:val="24"/>
              </w:rPr>
            </w:pPr>
          </w:p>
        </w:tc>
        <w:tc>
          <w:tcPr>
            <w:tcW w:w="2041" w:type="dxa"/>
            <w:tcBorders>
              <w:top w:val="single" w:sz="4" w:space="0" w:color="auto"/>
              <w:left w:val="single" w:sz="4" w:space="0" w:color="auto"/>
              <w:bottom w:val="single" w:sz="4" w:space="0" w:color="auto"/>
              <w:right w:val="single" w:sz="4" w:space="0" w:color="auto"/>
            </w:tcBorders>
          </w:tcPr>
          <w:p w:rsidR="00710435" w:rsidRPr="00811FB9" w:rsidRDefault="00710435" w:rsidP="00FD50DD">
            <w:pPr>
              <w:autoSpaceDE w:val="0"/>
              <w:autoSpaceDN w:val="0"/>
              <w:adjustRightInd w:val="0"/>
              <w:jc w:val="center"/>
              <w:rPr>
                <w:sz w:val="24"/>
                <w:szCs w:val="24"/>
              </w:rPr>
            </w:pPr>
            <w:r w:rsidRPr="00811FB9">
              <w:rPr>
                <w:sz w:val="24"/>
                <w:szCs w:val="24"/>
              </w:rPr>
              <w:t>1,12</w:t>
            </w:r>
          </w:p>
        </w:tc>
        <w:tc>
          <w:tcPr>
            <w:tcW w:w="2211" w:type="dxa"/>
            <w:tcBorders>
              <w:top w:val="single" w:sz="4" w:space="0" w:color="auto"/>
              <w:left w:val="single" w:sz="4" w:space="0" w:color="auto"/>
              <w:bottom w:val="single" w:sz="4" w:space="0" w:color="auto"/>
              <w:right w:val="single" w:sz="4" w:space="0" w:color="auto"/>
            </w:tcBorders>
          </w:tcPr>
          <w:p w:rsidR="00710435" w:rsidRPr="00811FB9" w:rsidRDefault="009E39BA" w:rsidP="00FD50DD">
            <w:pPr>
              <w:autoSpaceDE w:val="0"/>
              <w:autoSpaceDN w:val="0"/>
              <w:adjustRightInd w:val="0"/>
              <w:jc w:val="center"/>
              <w:rPr>
                <w:sz w:val="24"/>
                <w:szCs w:val="24"/>
              </w:rPr>
            </w:pPr>
            <w:r>
              <w:rPr>
                <w:sz w:val="24"/>
                <w:szCs w:val="24"/>
              </w:rPr>
              <w:t>18639</w:t>
            </w:r>
          </w:p>
        </w:tc>
      </w:tr>
      <w:tr w:rsidR="00710435" w:rsidRPr="00811FB9" w:rsidTr="00BC2460">
        <w:tc>
          <w:tcPr>
            <w:tcW w:w="3323" w:type="dxa"/>
            <w:tcBorders>
              <w:top w:val="single" w:sz="4" w:space="0" w:color="auto"/>
              <w:left w:val="single" w:sz="4" w:space="0" w:color="auto"/>
              <w:bottom w:val="single" w:sz="4" w:space="0" w:color="auto"/>
              <w:right w:val="single" w:sz="4" w:space="0" w:color="auto"/>
            </w:tcBorders>
          </w:tcPr>
          <w:p w:rsidR="00710435" w:rsidRPr="00811FB9" w:rsidRDefault="00710435" w:rsidP="00A66B1D">
            <w:pPr>
              <w:autoSpaceDE w:val="0"/>
              <w:autoSpaceDN w:val="0"/>
              <w:adjustRightInd w:val="0"/>
              <w:jc w:val="both"/>
              <w:rPr>
                <w:sz w:val="24"/>
                <w:szCs w:val="24"/>
              </w:rPr>
            </w:pPr>
            <w:r w:rsidRPr="00811FB9">
              <w:rPr>
                <w:sz w:val="24"/>
                <w:szCs w:val="24"/>
              </w:rPr>
              <w:t>4 квалификационный уровень</w:t>
            </w:r>
          </w:p>
        </w:tc>
        <w:tc>
          <w:tcPr>
            <w:tcW w:w="2126" w:type="dxa"/>
            <w:vMerge/>
            <w:tcBorders>
              <w:top w:val="single" w:sz="4" w:space="0" w:color="auto"/>
              <w:left w:val="single" w:sz="4" w:space="0" w:color="auto"/>
              <w:bottom w:val="single" w:sz="4" w:space="0" w:color="auto"/>
              <w:right w:val="single" w:sz="4" w:space="0" w:color="auto"/>
            </w:tcBorders>
          </w:tcPr>
          <w:p w:rsidR="00710435" w:rsidRPr="00811FB9" w:rsidRDefault="00710435" w:rsidP="00A66B1D">
            <w:pPr>
              <w:autoSpaceDE w:val="0"/>
              <w:autoSpaceDN w:val="0"/>
              <w:adjustRightInd w:val="0"/>
              <w:jc w:val="both"/>
              <w:rPr>
                <w:sz w:val="24"/>
                <w:szCs w:val="24"/>
              </w:rPr>
            </w:pPr>
          </w:p>
        </w:tc>
        <w:tc>
          <w:tcPr>
            <w:tcW w:w="2041" w:type="dxa"/>
            <w:tcBorders>
              <w:top w:val="single" w:sz="4" w:space="0" w:color="auto"/>
              <w:left w:val="single" w:sz="4" w:space="0" w:color="auto"/>
              <w:bottom w:val="single" w:sz="4" w:space="0" w:color="auto"/>
              <w:right w:val="single" w:sz="4" w:space="0" w:color="auto"/>
            </w:tcBorders>
          </w:tcPr>
          <w:p w:rsidR="00710435" w:rsidRPr="00811FB9" w:rsidRDefault="00710435" w:rsidP="00FD50DD">
            <w:pPr>
              <w:autoSpaceDE w:val="0"/>
              <w:autoSpaceDN w:val="0"/>
              <w:adjustRightInd w:val="0"/>
              <w:jc w:val="center"/>
              <w:rPr>
                <w:sz w:val="24"/>
                <w:szCs w:val="24"/>
              </w:rPr>
            </w:pPr>
            <w:r w:rsidRPr="00811FB9">
              <w:rPr>
                <w:sz w:val="24"/>
                <w:szCs w:val="24"/>
              </w:rPr>
              <w:t>1,18</w:t>
            </w:r>
          </w:p>
        </w:tc>
        <w:tc>
          <w:tcPr>
            <w:tcW w:w="2211" w:type="dxa"/>
            <w:tcBorders>
              <w:top w:val="single" w:sz="4" w:space="0" w:color="auto"/>
              <w:left w:val="single" w:sz="4" w:space="0" w:color="auto"/>
              <w:bottom w:val="single" w:sz="4" w:space="0" w:color="auto"/>
              <w:right w:val="single" w:sz="4" w:space="0" w:color="auto"/>
            </w:tcBorders>
          </w:tcPr>
          <w:p w:rsidR="00710435" w:rsidRPr="00811FB9" w:rsidRDefault="009E39BA" w:rsidP="00FD50DD">
            <w:pPr>
              <w:autoSpaceDE w:val="0"/>
              <w:autoSpaceDN w:val="0"/>
              <w:adjustRightInd w:val="0"/>
              <w:jc w:val="center"/>
              <w:rPr>
                <w:sz w:val="24"/>
                <w:szCs w:val="24"/>
              </w:rPr>
            </w:pPr>
            <w:r>
              <w:rPr>
                <w:sz w:val="24"/>
                <w:szCs w:val="24"/>
              </w:rPr>
              <w:t>19637</w:t>
            </w:r>
          </w:p>
        </w:tc>
      </w:tr>
    </w:tbl>
    <w:p w:rsidR="00710435" w:rsidRPr="00811FB9" w:rsidRDefault="00710435" w:rsidP="00A66B1D">
      <w:pPr>
        <w:autoSpaceDE w:val="0"/>
        <w:autoSpaceDN w:val="0"/>
        <w:adjustRightInd w:val="0"/>
        <w:ind w:firstLine="540"/>
        <w:jc w:val="both"/>
        <w:rPr>
          <w:sz w:val="24"/>
          <w:szCs w:val="24"/>
        </w:rPr>
      </w:pPr>
    </w:p>
    <w:p w:rsidR="00710435" w:rsidRPr="00BC2460" w:rsidRDefault="00710435" w:rsidP="00BC2460">
      <w:pPr>
        <w:autoSpaceDE w:val="0"/>
        <w:autoSpaceDN w:val="0"/>
        <w:adjustRightInd w:val="0"/>
        <w:ind w:firstLine="709"/>
        <w:jc w:val="both"/>
        <w:rPr>
          <w:sz w:val="28"/>
          <w:szCs w:val="28"/>
        </w:rPr>
      </w:pPr>
      <w:r w:rsidRPr="00BC2460">
        <w:rPr>
          <w:sz w:val="28"/>
          <w:szCs w:val="28"/>
        </w:rPr>
        <w:t>1.3. Положением об оплате труда учреждения работнику может устанавливаться повышающий коэффициент к минимальной ставке заработной платы по ПКГ за выполнение важных (особо важных) и ответственных (особо ответственных) работ в размере до 1,3 к минимальной ставке по 4 квалиф</w:t>
      </w:r>
      <w:r w:rsidR="00A77BDD" w:rsidRPr="00BC2460">
        <w:rPr>
          <w:sz w:val="28"/>
          <w:szCs w:val="28"/>
        </w:rPr>
        <w:t>икационному уровню ПКГ «</w:t>
      </w:r>
      <w:r w:rsidRPr="00BC2460">
        <w:rPr>
          <w:sz w:val="28"/>
          <w:szCs w:val="28"/>
        </w:rPr>
        <w:t xml:space="preserve">Профессии рабочих культуры, искусства </w:t>
      </w:r>
      <w:r w:rsidR="00A77BDD" w:rsidRPr="00BC2460">
        <w:rPr>
          <w:sz w:val="28"/>
          <w:szCs w:val="28"/>
        </w:rPr>
        <w:t>и кинематографии второго уровня»</w:t>
      </w:r>
      <w:r w:rsidRPr="00BC2460">
        <w:rPr>
          <w:sz w:val="28"/>
          <w:szCs w:val="28"/>
        </w:rPr>
        <w:t xml:space="preserve">. Коэффициенты, повышающие ставку заработной платы по ПКГ работников рабочих профессий культуры, искусства и кинематографии, формируют минимальную ставку заработной платы по профессии и учитываются при исчислении компенсационных и стимулирующих надбавок работникам. Перечень профессий </w:t>
      </w:r>
      <w:r w:rsidRPr="00BC2460">
        <w:rPr>
          <w:sz w:val="28"/>
          <w:szCs w:val="28"/>
        </w:rPr>
        <w:lastRenderedPageBreak/>
        <w:t>высококвалифицированных рабочих, постоянно занятых на важных и ответственных работах, утверждается исполнительным органом власти, в ведении которого находится учреждение.</w:t>
      </w:r>
    </w:p>
    <w:p w:rsidR="00710435" w:rsidRPr="00BC2460" w:rsidRDefault="00710435" w:rsidP="00BC2460">
      <w:pPr>
        <w:autoSpaceDE w:val="0"/>
        <w:autoSpaceDN w:val="0"/>
        <w:adjustRightInd w:val="0"/>
        <w:ind w:firstLine="709"/>
        <w:jc w:val="both"/>
        <w:rPr>
          <w:sz w:val="28"/>
          <w:szCs w:val="28"/>
        </w:rPr>
      </w:pPr>
      <w:r w:rsidRPr="00BC2460">
        <w:rPr>
          <w:sz w:val="28"/>
          <w:szCs w:val="28"/>
        </w:rPr>
        <w:t>2. Порядок формирования должностных окладов работников, осуществляющих профессиональную деятельность по должностям работников культуры, искусства и кинематографии.</w:t>
      </w:r>
    </w:p>
    <w:p w:rsidR="00710435" w:rsidRPr="00BC2460" w:rsidRDefault="00710435" w:rsidP="00BC2460">
      <w:pPr>
        <w:autoSpaceDE w:val="0"/>
        <w:autoSpaceDN w:val="0"/>
        <w:adjustRightInd w:val="0"/>
        <w:ind w:firstLine="709"/>
        <w:jc w:val="both"/>
        <w:rPr>
          <w:sz w:val="28"/>
          <w:szCs w:val="28"/>
        </w:rPr>
      </w:pPr>
      <w:r w:rsidRPr="00BC2460">
        <w:rPr>
          <w:sz w:val="28"/>
          <w:szCs w:val="28"/>
        </w:rPr>
        <w:t>2.1. Должностной оклад работника формируется на основании минимального оклада по ПКГ, повышающих коэффициентов по должности, надбавок (за исключением надбавок за выслугу лет) и доплат.</w:t>
      </w:r>
    </w:p>
    <w:p w:rsidR="00710435" w:rsidRPr="00BC2460" w:rsidRDefault="00710435" w:rsidP="00BC2460">
      <w:pPr>
        <w:autoSpaceDE w:val="0"/>
        <w:autoSpaceDN w:val="0"/>
        <w:adjustRightInd w:val="0"/>
        <w:ind w:firstLine="709"/>
        <w:jc w:val="both"/>
        <w:rPr>
          <w:sz w:val="28"/>
          <w:szCs w:val="28"/>
        </w:rPr>
      </w:pPr>
      <w:r w:rsidRPr="00BC2460">
        <w:rPr>
          <w:sz w:val="28"/>
          <w:szCs w:val="28"/>
        </w:rPr>
        <w:t>2.2. Профессион</w:t>
      </w:r>
      <w:r w:rsidR="00BC2460">
        <w:rPr>
          <w:sz w:val="28"/>
          <w:szCs w:val="28"/>
        </w:rPr>
        <w:t>альная квалификационная группа «</w:t>
      </w:r>
      <w:r w:rsidRPr="00BC2460">
        <w:rPr>
          <w:sz w:val="28"/>
          <w:szCs w:val="28"/>
        </w:rPr>
        <w:t xml:space="preserve">Должности работников культуры, искусства </w:t>
      </w:r>
      <w:r w:rsidR="00BC2460">
        <w:rPr>
          <w:sz w:val="28"/>
          <w:szCs w:val="28"/>
        </w:rPr>
        <w:t>и кинематографии среднего звена»</w:t>
      </w:r>
      <w:r w:rsidRPr="00BC2460">
        <w:rPr>
          <w:sz w:val="28"/>
          <w:szCs w:val="28"/>
        </w:rPr>
        <w:t>:</w:t>
      </w:r>
    </w:p>
    <w:p w:rsidR="00710435" w:rsidRPr="00811FB9" w:rsidRDefault="00710435" w:rsidP="00A66B1D">
      <w:pPr>
        <w:autoSpaceDE w:val="0"/>
        <w:autoSpaceDN w:val="0"/>
        <w:adjustRightInd w:val="0"/>
        <w:ind w:firstLine="540"/>
        <w:jc w:val="both"/>
        <w:rPr>
          <w:sz w:val="24"/>
          <w:szCs w:val="24"/>
        </w:rPr>
      </w:pPr>
    </w:p>
    <w:tbl>
      <w:tblPr>
        <w:tblW w:w="0" w:type="auto"/>
        <w:tblLayout w:type="fixed"/>
        <w:tblCellMar>
          <w:top w:w="102" w:type="dxa"/>
          <w:left w:w="62" w:type="dxa"/>
          <w:bottom w:w="102" w:type="dxa"/>
          <w:right w:w="62" w:type="dxa"/>
        </w:tblCellMar>
        <w:tblLook w:val="0000"/>
      </w:tblPr>
      <w:tblGrid>
        <w:gridCol w:w="6016"/>
        <w:gridCol w:w="3522"/>
      </w:tblGrid>
      <w:tr w:rsidR="00710435" w:rsidRPr="00811FB9" w:rsidTr="00BC2460">
        <w:tc>
          <w:tcPr>
            <w:tcW w:w="6016" w:type="dxa"/>
            <w:tcBorders>
              <w:top w:val="single" w:sz="4" w:space="0" w:color="auto"/>
              <w:left w:val="single" w:sz="4" w:space="0" w:color="auto"/>
              <w:bottom w:val="single" w:sz="4" w:space="0" w:color="auto"/>
              <w:right w:val="single" w:sz="4" w:space="0" w:color="auto"/>
            </w:tcBorders>
          </w:tcPr>
          <w:p w:rsidR="00710435" w:rsidRPr="00811FB9" w:rsidRDefault="00710435" w:rsidP="00A77BDD">
            <w:pPr>
              <w:autoSpaceDE w:val="0"/>
              <w:autoSpaceDN w:val="0"/>
              <w:adjustRightInd w:val="0"/>
              <w:jc w:val="center"/>
              <w:rPr>
                <w:sz w:val="24"/>
                <w:szCs w:val="24"/>
              </w:rPr>
            </w:pPr>
            <w:r w:rsidRPr="00811FB9">
              <w:rPr>
                <w:sz w:val="24"/>
                <w:szCs w:val="24"/>
              </w:rPr>
              <w:t>Профессиональная квалификационная группа</w:t>
            </w:r>
          </w:p>
        </w:tc>
        <w:tc>
          <w:tcPr>
            <w:tcW w:w="3522" w:type="dxa"/>
            <w:tcBorders>
              <w:top w:val="single" w:sz="4" w:space="0" w:color="auto"/>
              <w:left w:val="single" w:sz="4" w:space="0" w:color="auto"/>
              <w:bottom w:val="single" w:sz="4" w:space="0" w:color="auto"/>
              <w:right w:val="single" w:sz="4" w:space="0" w:color="auto"/>
            </w:tcBorders>
          </w:tcPr>
          <w:p w:rsidR="00710435" w:rsidRPr="00811FB9" w:rsidRDefault="00710435" w:rsidP="00A77BDD">
            <w:pPr>
              <w:autoSpaceDE w:val="0"/>
              <w:autoSpaceDN w:val="0"/>
              <w:adjustRightInd w:val="0"/>
              <w:jc w:val="center"/>
              <w:rPr>
                <w:sz w:val="24"/>
                <w:szCs w:val="24"/>
              </w:rPr>
            </w:pPr>
            <w:r w:rsidRPr="00811FB9">
              <w:rPr>
                <w:sz w:val="24"/>
                <w:szCs w:val="24"/>
              </w:rPr>
              <w:t>Минимальный оклад по ПКГ (рублей)</w:t>
            </w:r>
          </w:p>
        </w:tc>
      </w:tr>
      <w:tr w:rsidR="00710435" w:rsidRPr="00811FB9" w:rsidTr="00BC2460">
        <w:tc>
          <w:tcPr>
            <w:tcW w:w="6016" w:type="dxa"/>
            <w:tcBorders>
              <w:top w:val="single" w:sz="4" w:space="0" w:color="auto"/>
              <w:left w:val="single" w:sz="4" w:space="0" w:color="auto"/>
              <w:bottom w:val="single" w:sz="4" w:space="0" w:color="auto"/>
              <w:right w:val="single" w:sz="4" w:space="0" w:color="auto"/>
            </w:tcBorders>
          </w:tcPr>
          <w:p w:rsidR="00710435" w:rsidRDefault="00710435" w:rsidP="00A66B1D">
            <w:pPr>
              <w:autoSpaceDE w:val="0"/>
              <w:autoSpaceDN w:val="0"/>
              <w:adjustRightInd w:val="0"/>
              <w:ind w:firstLine="283"/>
              <w:jc w:val="both"/>
              <w:rPr>
                <w:sz w:val="24"/>
                <w:szCs w:val="24"/>
              </w:rPr>
            </w:pPr>
            <w:r w:rsidRPr="00811FB9">
              <w:rPr>
                <w:sz w:val="24"/>
                <w:szCs w:val="24"/>
              </w:rPr>
              <w:t>Должности работников культуры, искусства и кинематографии среднего звена</w:t>
            </w:r>
          </w:p>
          <w:p w:rsidR="00710435" w:rsidRPr="00CA0A3C" w:rsidRDefault="00710435" w:rsidP="00A66B1D">
            <w:pPr>
              <w:autoSpaceDE w:val="0"/>
              <w:autoSpaceDN w:val="0"/>
              <w:adjustRightInd w:val="0"/>
              <w:jc w:val="both"/>
              <w:rPr>
                <w:sz w:val="24"/>
                <w:szCs w:val="24"/>
              </w:rPr>
            </w:pPr>
            <w:r w:rsidRPr="00CA0A3C">
              <w:rPr>
                <w:sz w:val="24"/>
                <w:szCs w:val="24"/>
              </w:rPr>
              <w:t>- организатор экскурсий</w:t>
            </w:r>
          </w:p>
        </w:tc>
        <w:tc>
          <w:tcPr>
            <w:tcW w:w="3522" w:type="dxa"/>
            <w:tcBorders>
              <w:top w:val="single" w:sz="4" w:space="0" w:color="auto"/>
              <w:left w:val="single" w:sz="4" w:space="0" w:color="auto"/>
              <w:bottom w:val="single" w:sz="4" w:space="0" w:color="auto"/>
              <w:right w:val="single" w:sz="4" w:space="0" w:color="auto"/>
            </w:tcBorders>
          </w:tcPr>
          <w:p w:rsidR="00710435" w:rsidRPr="00811FB9" w:rsidRDefault="009E39BA" w:rsidP="00FD50DD">
            <w:pPr>
              <w:autoSpaceDE w:val="0"/>
              <w:autoSpaceDN w:val="0"/>
              <w:adjustRightInd w:val="0"/>
              <w:jc w:val="center"/>
              <w:rPr>
                <w:sz w:val="24"/>
                <w:szCs w:val="24"/>
              </w:rPr>
            </w:pPr>
            <w:r>
              <w:rPr>
                <w:sz w:val="24"/>
                <w:szCs w:val="24"/>
              </w:rPr>
              <w:t>18316</w:t>
            </w:r>
          </w:p>
        </w:tc>
      </w:tr>
    </w:tbl>
    <w:p w:rsidR="00710435" w:rsidRPr="00811FB9" w:rsidRDefault="00710435" w:rsidP="00A66B1D">
      <w:pPr>
        <w:autoSpaceDE w:val="0"/>
        <w:autoSpaceDN w:val="0"/>
        <w:adjustRightInd w:val="0"/>
        <w:ind w:firstLine="540"/>
        <w:jc w:val="both"/>
        <w:rPr>
          <w:sz w:val="24"/>
          <w:szCs w:val="24"/>
        </w:rPr>
      </w:pPr>
    </w:p>
    <w:p w:rsidR="00710435" w:rsidRPr="00BC2460" w:rsidRDefault="00CA0A3C" w:rsidP="00A66B1D">
      <w:pPr>
        <w:autoSpaceDE w:val="0"/>
        <w:autoSpaceDN w:val="0"/>
        <w:adjustRightInd w:val="0"/>
        <w:ind w:firstLine="540"/>
        <w:jc w:val="both"/>
        <w:rPr>
          <w:sz w:val="28"/>
          <w:szCs w:val="28"/>
        </w:rPr>
      </w:pPr>
      <w:r w:rsidRPr="00BC2460">
        <w:rPr>
          <w:sz w:val="28"/>
          <w:szCs w:val="28"/>
        </w:rPr>
        <w:t>2.3</w:t>
      </w:r>
      <w:r w:rsidR="00710435" w:rsidRPr="00BC2460">
        <w:rPr>
          <w:sz w:val="28"/>
          <w:szCs w:val="28"/>
        </w:rPr>
        <w:t>. Профессион</w:t>
      </w:r>
      <w:r w:rsidR="00A77BDD" w:rsidRPr="00BC2460">
        <w:rPr>
          <w:sz w:val="28"/>
          <w:szCs w:val="28"/>
        </w:rPr>
        <w:t>альная квалификационная группа «</w:t>
      </w:r>
      <w:r w:rsidR="00710435" w:rsidRPr="00BC2460">
        <w:rPr>
          <w:sz w:val="28"/>
          <w:szCs w:val="28"/>
        </w:rPr>
        <w:t xml:space="preserve">Должности работников культуры, искусства </w:t>
      </w:r>
      <w:r w:rsidR="00A77BDD" w:rsidRPr="00BC2460">
        <w:rPr>
          <w:sz w:val="28"/>
          <w:szCs w:val="28"/>
        </w:rPr>
        <w:t>и кинематографии ведущего звена»</w:t>
      </w:r>
      <w:r w:rsidR="00710435" w:rsidRPr="00BC2460">
        <w:rPr>
          <w:sz w:val="28"/>
          <w:szCs w:val="28"/>
        </w:rPr>
        <w:t>:</w:t>
      </w:r>
    </w:p>
    <w:p w:rsidR="00710435" w:rsidRPr="00811FB9" w:rsidRDefault="00710435" w:rsidP="00A66B1D">
      <w:pPr>
        <w:autoSpaceDE w:val="0"/>
        <w:autoSpaceDN w:val="0"/>
        <w:adjustRightInd w:val="0"/>
        <w:ind w:firstLine="540"/>
        <w:jc w:val="both"/>
        <w:rPr>
          <w:sz w:val="24"/>
          <w:szCs w:val="24"/>
        </w:rPr>
      </w:pPr>
    </w:p>
    <w:tbl>
      <w:tblPr>
        <w:tblW w:w="0" w:type="auto"/>
        <w:tblLayout w:type="fixed"/>
        <w:tblCellMar>
          <w:top w:w="102" w:type="dxa"/>
          <w:left w:w="62" w:type="dxa"/>
          <w:bottom w:w="102" w:type="dxa"/>
          <w:right w:w="62" w:type="dxa"/>
        </w:tblCellMar>
        <w:tblLook w:val="0000"/>
      </w:tblPr>
      <w:tblGrid>
        <w:gridCol w:w="6016"/>
        <w:gridCol w:w="3402"/>
      </w:tblGrid>
      <w:tr w:rsidR="00710435" w:rsidRPr="00811FB9" w:rsidTr="00BC2460">
        <w:tc>
          <w:tcPr>
            <w:tcW w:w="6016" w:type="dxa"/>
            <w:tcBorders>
              <w:top w:val="single" w:sz="4" w:space="0" w:color="auto"/>
              <w:left w:val="single" w:sz="4" w:space="0" w:color="auto"/>
              <w:bottom w:val="single" w:sz="4" w:space="0" w:color="auto"/>
              <w:right w:val="single" w:sz="4" w:space="0" w:color="auto"/>
            </w:tcBorders>
          </w:tcPr>
          <w:p w:rsidR="00710435" w:rsidRPr="00811FB9" w:rsidRDefault="00710435" w:rsidP="00A77BDD">
            <w:pPr>
              <w:autoSpaceDE w:val="0"/>
              <w:autoSpaceDN w:val="0"/>
              <w:adjustRightInd w:val="0"/>
              <w:jc w:val="center"/>
              <w:rPr>
                <w:sz w:val="24"/>
                <w:szCs w:val="24"/>
              </w:rPr>
            </w:pPr>
            <w:r w:rsidRPr="00811FB9">
              <w:rPr>
                <w:sz w:val="24"/>
                <w:szCs w:val="24"/>
              </w:rPr>
              <w:t>Профессиональная квалификационная группа</w:t>
            </w:r>
          </w:p>
        </w:tc>
        <w:tc>
          <w:tcPr>
            <w:tcW w:w="3402" w:type="dxa"/>
            <w:tcBorders>
              <w:top w:val="single" w:sz="4" w:space="0" w:color="auto"/>
              <w:left w:val="single" w:sz="4" w:space="0" w:color="auto"/>
              <w:bottom w:val="single" w:sz="4" w:space="0" w:color="auto"/>
              <w:right w:val="single" w:sz="4" w:space="0" w:color="auto"/>
            </w:tcBorders>
          </w:tcPr>
          <w:p w:rsidR="00710435" w:rsidRPr="00811FB9" w:rsidRDefault="00710435" w:rsidP="00A77BDD">
            <w:pPr>
              <w:autoSpaceDE w:val="0"/>
              <w:autoSpaceDN w:val="0"/>
              <w:adjustRightInd w:val="0"/>
              <w:jc w:val="center"/>
              <w:rPr>
                <w:sz w:val="24"/>
                <w:szCs w:val="24"/>
              </w:rPr>
            </w:pPr>
            <w:r w:rsidRPr="00811FB9">
              <w:rPr>
                <w:sz w:val="24"/>
                <w:szCs w:val="24"/>
              </w:rPr>
              <w:t>Минимальный оклад по ПКГ (рублей)</w:t>
            </w:r>
          </w:p>
        </w:tc>
      </w:tr>
      <w:tr w:rsidR="00710435" w:rsidRPr="00811FB9" w:rsidTr="00BC2460">
        <w:tc>
          <w:tcPr>
            <w:tcW w:w="6016" w:type="dxa"/>
            <w:tcBorders>
              <w:top w:val="single" w:sz="4" w:space="0" w:color="auto"/>
              <w:left w:val="single" w:sz="4" w:space="0" w:color="auto"/>
              <w:bottom w:val="single" w:sz="4" w:space="0" w:color="auto"/>
              <w:right w:val="single" w:sz="4" w:space="0" w:color="auto"/>
            </w:tcBorders>
          </w:tcPr>
          <w:p w:rsidR="00710435" w:rsidRDefault="00710435" w:rsidP="00A66B1D">
            <w:pPr>
              <w:autoSpaceDE w:val="0"/>
              <w:autoSpaceDN w:val="0"/>
              <w:adjustRightInd w:val="0"/>
              <w:jc w:val="both"/>
              <w:rPr>
                <w:sz w:val="24"/>
                <w:szCs w:val="24"/>
              </w:rPr>
            </w:pPr>
            <w:r w:rsidRPr="00811FB9">
              <w:rPr>
                <w:sz w:val="24"/>
                <w:szCs w:val="24"/>
              </w:rPr>
              <w:t>Должности работников культуры, искусства и кинематографии ведущего звена</w:t>
            </w:r>
          </w:p>
          <w:p w:rsidR="00710435" w:rsidRPr="00CA0A3C" w:rsidRDefault="00710435" w:rsidP="00A66B1D">
            <w:pPr>
              <w:autoSpaceDE w:val="0"/>
              <w:autoSpaceDN w:val="0"/>
              <w:adjustRightInd w:val="0"/>
              <w:jc w:val="both"/>
              <w:rPr>
                <w:sz w:val="24"/>
                <w:szCs w:val="24"/>
              </w:rPr>
            </w:pPr>
            <w:r w:rsidRPr="00D20509">
              <w:rPr>
                <w:sz w:val="24"/>
                <w:szCs w:val="24"/>
              </w:rPr>
              <w:t>-</w:t>
            </w:r>
            <w:r w:rsidRPr="00952081">
              <w:rPr>
                <w:color w:val="FF0000"/>
                <w:sz w:val="24"/>
                <w:szCs w:val="24"/>
              </w:rPr>
              <w:t xml:space="preserve"> </w:t>
            </w:r>
            <w:r w:rsidRPr="00CA0A3C">
              <w:rPr>
                <w:sz w:val="24"/>
                <w:szCs w:val="24"/>
              </w:rPr>
              <w:t>библиотекарь;</w:t>
            </w:r>
          </w:p>
          <w:p w:rsidR="00710435" w:rsidRPr="00CA0A3C" w:rsidRDefault="00710435" w:rsidP="00A66B1D">
            <w:pPr>
              <w:autoSpaceDE w:val="0"/>
              <w:autoSpaceDN w:val="0"/>
              <w:adjustRightInd w:val="0"/>
              <w:jc w:val="both"/>
              <w:rPr>
                <w:sz w:val="24"/>
                <w:szCs w:val="24"/>
              </w:rPr>
            </w:pPr>
            <w:r w:rsidRPr="00CA0A3C">
              <w:rPr>
                <w:sz w:val="24"/>
                <w:szCs w:val="24"/>
              </w:rPr>
              <w:t>- библиограф;</w:t>
            </w:r>
          </w:p>
          <w:p w:rsidR="00710435" w:rsidRPr="00CA0A3C" w:rsidRDefault="00710435" w:rsidP="00A66B1D">
            <w:pPr>
              <w:autoSpaceDE w:val="0"/>
              <w:autoSpaceDN w:val="0"/>
              <w:adjustRightInd w:val="0"/>
              <w:jc w:val="both"/>
              <w:rPr>
                <w:sz w:val="24"/>
                <w:szCs w:val="24"/>
              </w:rPr>
            </w:pPr>
            <w:r w:rsidRPr="00CA0A3C">
              <w:rPr>
                <w:sz w:val="24"/>
                <w:szCs w:val="24"/>
              </w:rPr>
              <w:t>- методист библиотеки, клубного учреждения, музея;</w:t>
            </w:r>
          </w:p>
          <w:p w:rsidR="00710435" w:rsidRPr="00CA0A3C" w:rsidRDefault="00710435" w:rsidP="00A66B1D">
            <w:pPr>
              <w:autoSpaceDE w:val="0"/>
              <w:autoSpaceDN w:val="0"/>
              <w:adjustRightInd w:val="0"/>
              <w:jc w:val="both"/>
              <w:rPr>
                <w:sz w:val="24"/>
                <w:szCs w:val="24"/>
              </w:rPr>
            </w:pPr>
            <w:r w:rsidRPr="00CA0A3C">
              <w:rPr>
                <w:sz w:val="24"/>
                <w:szCs w:val="24"/>
              </w:rPr>
              <w:t>- хранитель фондов;</w:t>
            </w:r>
          </w:p>
          <w:p w:rsidR="00710435" w:rsidRPr="00CA0A3C" w:rsidRDefault="00710435" w:rsidP="00A66B1D">
            <w:pPr>
              <w:autoSpaceDE w:val="0"/>
              <w:autoSpaceDN w:val="0"/>
              <w:adjustRightInd w:val="0"/>
              <w:jc w:val="both"/>
              <w:rPr>
                <w:sz w:val="24"/>
                <w:szCs w:val="24"/>
              </w:rPr>
            </w:pPr>
            <w:r w:rsidRPr="00CA0A3C">
              <w:rPr>
                <w:sz w:val="24"/>
                <w:szCs w:val="24"/>
              </w:rPr>
              <w:t>- звукооператор</w:t>
            </w:r>
            <w:r w:rsidR="00A77BDD">
              <w:rPr>
                <w:sz w:val="24"/>
                <w:szCs w:val="24"/>
              </w:rPr>
              <w:t>;</w:t>
            </w:r>
          </w:p>
          <w:p w:rsidR="00710435" w:rsidRPr="0048197F" w:rsidRDefault="00710435" w:rsidP="00A66B1D">
            <w:pPr>
              <w:autoSpaceDE w:val="0"/>
              <w:autoSpaceDN w:val="0"/>
              <w:adjustRightInd w:val="0"/>
              <w:jc w:val="both"/>
              <w:rPr>
                <w:color w:val="FF0000"/>
                <w:sz w:val="24"/>
                <w:szCs w:val="24"/>
              </w:rPr>
            </w:pPr>
            <w:r w:rsidRPr="00CA0A3C">
              <w:rPr>
                <w:sz w:val="24"/>
                <w:szCs w:val="24"/>
              </w:rPr>
              <w:t>- экскурсовод</w:t>
            </w:r>
          </w:p>
        </w:tc>
        <w:tc>
          <w:tcPr>
            <w:tcW w:w="3402" w:type="dxa"/>
            <w:tcBorders>
              <w:top w:val="single" w:sz="4" w:space="0" w:color="auto"/>
              <w:left w:val="single" w:sz="4" w:space="0" w:color="auto"/>
              <w:bottom w:val="single" w:sz="4" w:space="0" w:color="auto"/>
              <w:right w:val="single" w:sz="4" w:space="0" w:color="auto"/>
            </w:tcBorders>
          </w:tcPr>
          <w:p w:rsidR="00710435" w:rsidRPr="00811FB9" w:rsidRDefault="009E39BA" w:rsidP="00A77BDD">
            <w:pPr>
              <w:autoSpaceDE w:val="0"/>
              <w:autoSpaceDN w:val="0"/>
              <w:adjustRightInd w:val="0"/>
              <w:jc w:val="center"/>
              <w:rPr>
                <w:sz w:val="24"/>
                <w:szCs w:val="24"/>
              </w:rPr>
            </w:pPr>
            <w:r>
              <w:rPr>
                <w:sz w:val="24"/>
                <w:szCs w:val="24"/>
              </w:rPr>
              <w:t>20511</w:t>
            </w:r>
          </w:p>
        </w:tc>
      </w:tr>
    </w:tbl>
    <w:p w:rsidR="00710435" w:rsidRPr="00811FB9" w:rsidRDefault="00710435" w:rsidP="00A66B1D">
      <w:pPr>
        <w:autoSpaceDE w:val="0"/>
        <w:autoSpaceDN w:val="0"/>
        <w:adjustRightInd w:val="0"/>
        <w:ind w:firstLine="540"/>
        <w:jc w:val="both"/>
        <w:rPr>
          <w:sz w:val="24"/>
          <w:szCs w:val="24"/>
        </w:rPr>
      </w:pPr>
    </w:p>
    <w:p w:rsidR="00710435" w:rsidRPr="00BC2460" w:rsidRDefault="00710435" w:rsidP="00A66B1D">
      <w:pPr>
        <w:autoSpaceDE w:val="0"/>
        <w:autoSpaceDN w:val="0"/>
        <w:adjustRightInd w:val="0"/>
        <w:ind w:firstLine="540"/>
        <w:jc w:val="both"/>
        <w:rPr>
          <w:sz w:val="28"/>
          <w:szCs w:val="28"/>
        </w:rPr>
      </w:pPr>
      <w:r w:rsidRPr="00BC2460">
        <w:rPr>
          <w:sz w:val="28"/>
          <w:szCs w:val="28"/>
        </w:rPr>
        <w:t>2.</w:t>
      </w:r>
      <w:r w:rsidR="00CA0A3C" w:rsidRPr="00BC2460">
        <w:rPr>
          <w:sz w:val="28"/>
          <w:szCs w:val="28"/>
        </w:rPr>
        <w:t>4</w:t>
      </w:r>
      <w:r w:rsidRPr="00BC2460">
        <w:rPr>
          <w:sz w:val="28"/>
          <w:szCs w:val="28"/>
        </w:rPr>
        <w:t>. Профессион</w:t>
      </w:r>
      <w:r w:rsidR="00A77BDD" w:rsidRPr="00BC2460">
        <w:rPr>
          <w:sz w:val="28"/>
          <w:szCs w:val="28"/>
        </w:rPr>
        <w:t>альная квалификационная группа «</w:t>
      </w:r>
      <w:r w:rsidRPr="00BC2460">
        <w:rPr>
          <w:sz w:val="28"/>
          <w:szCs w:val="28"/>
        </w:rPr>
        <w:t>Должности руководящего состава учреждений культу</w:t>
      </w:r>
      <w:r w:rsidR="00A77BDD" w:rsidRPr="00BC2460">
        <w:rPr>
          <w:sz w:val="28"/>
          <w:szCs w:val="28"/>
        </w:rPr>
        <w:t>ры, искусства и кинематографии»:</w:t>
      </w:r>
    </w:p>
    <w:p w:rsidR="00710435" w:rsidRPr="00811FB9" w:rsidRDefault="00710435" w:rsidP="00A66B1D">
      <w:pPr>
        <w:autoSpaceDE w:val="0"/>
        <w:autoSpaceDN w:val="0"/>
        <w:adjustRightInd w:val="0"/>
        <w:ind w:firstLine="540"/>
        <w:jc w:val="both"/>
        <w:rPr>
          <w:sz w:val="24"/>
          <w:szCs w:val="24"/>
        </w:rPr>
      </w:pPr>
    </w:p>
    <w:tbl>
      <w:tblPr>
        <w:tblW w:w="0" w:type="auto"/>
        <w:tblLayout w:type="fixed"/>
        <w:tblCellMar>
          <w:top w:w="102" w:type="dxa"/>
          <w:left w:w="62" w:type="dxa"/>
          <w:bottom w:w="102" w:type="dxa"/>
          <w:right w:w="62" w:type="dxa"/>
        </w:tblCellMar>
        <w:tblLook w:val="0000"/>
      </w:tblPr>
      <w:tblGrid>
        <w:gridCol w:w="6016"/>
        <w:gridCol w:w="3402"/>
      </w:tblGrid>
      <w:tr w:rsidR="00710435" w:rsidRPr="00811FB9" w:rsidTr="00BC2460">
        <w:tc>
          <w:tcPr>
            <w:tcW w:w="6016" w:type="dxa"/>
            <w:tcBorders>
              <w:top w:val="single" w:sz="4" w:space="0" w:color="auto"/>
              <w:left w:val="single" w:sz="4" w:space="0" w:color="auto"/>
              <w:bottom w:val="single" w:sz="4" w:space="0" w:color="auto"/>
              <w:right w:val="single" w:sz="4" w:space="0" w:color="auto"/>
            </w:tcBorders>
          </w:tcPr>
          <w:p w:rsidR="00710435" w:rsidRPr="00811FB9" w:rsidRDefault="00710435" w:rsidP="00A77BDD">
            <w:pPr>
              <w:autoSpaceDE w:val="0"/>
              <w:autoSpaceDN w:val="0"/>
              <w:adjustRightInd w:val="0"/>
              <w:jc w:val="center"/>
              <w:rPr>
                <w:sz w:val="24"/>
                <w:szCs w:val="24"/>
              </w:rPr>
            </w:pPr>
            <w:r w:rsidRPr="00811FB9">
              <w:rPr>
                <w:sz w:val="24"/>
                <w:szCs w:val="24"/>
              </w:rPr>
              <w:t>Профессиональная квалификационная группа</w:t>
            </w:r>
          </w:p>
        </w:tc>
        <w:tc>
          <w:tcPr>
            <w:tcW w:w="3402" w:type="dxa"/>
            <w:tcBorders>
              <w:top w:val="single" w:sz="4" w:space="0" w:color="auto"/>
              <w:left w:val="single" w:sz="4" w:space="0" w:color="auto"/>
              <w:bottom w:val="single" w:sz="4" w:space="0" w:color="auto"/>
              <w:right w:val="single" w:sz="4" w:space="0" w:color="auto"/>
            </w:tcBorders>
          </w:tcPr>
          <w:p w:rsidR="00710435" w:rsidRPr="00811FB9" w:rsidRDefault="00710435" w:rsidP="00A77BDD">
            <w:pPr>
              <w:autoSpaceDE w:val="0"/>
              <w:autoSpaceDN w:val="0"/>
              <w:adjustRightInd w:val="0"/>
              <w:jc w:val="center"/>
              <w:rPr>
                <w:sz w:val="24"/>
                <w:szCs w:val="24"/>
              </w:rPr>
            </w:pPr>
            <w:r w:rsidRPr="00811FB9">
              <w:rPr>
                <w:sz w:val="24"/>
                <w:szCs w:val="24"/>
              </w:rPr>
              <w:t>Минимальный оклад по ПКГ (рублей)</w:t>
            </w:r>
          </w:p>
        </w:tc>
      </w:tr>
      <w:tr w:rsidR="00710435" w:rsidRPr="00811FB9" w:rsidTr="00BC2460">
        <w:tc>
          <w:tcPr>
            <w:tcW w:w="6016" w:type="dxa"/>
            <w:tcBorders>
              <w:top w:val="single" w:sz="4" w:space="0" w:color="auto"/>
              <w:left w:val="single" w:sz="4" w:space="0" w:color="auto"/>
              <w:bottom w:val="single" w:sz="4" w:space="0" w:color="auto"/>
              <w:right w:val="single" w:sz="4" w:space="0" w:color="auto"/>
            </w:tcBorders>
          </w:tcPr>
          <w:p w:rsidR="00710435" w:rsidRDefault="00710435" w:rsidP="00A66B1D">
            <w:pPr>
              <w:autoSpaceDE w:val="0"/>
              <w:autoSpaceDN w:val="0"/>
              <w:adjustRightInd w:val="0"/>
              <w:jc w:val="both"/>
              <w:rPr>
                <w:sz w:val="24"/>
                <w:szCs w:val="24"/>
              </w:rPr>
            </w:pPr>
            <w:r w:rsidRPr="00811FB9">
              <w:rPr>
                <w:sz w:val="24"/>
                <w:szCs w:val="24"/>
              </w:rPr>
              <w:t>Должности руководящего состава учреждений культуры, искусства и кинематографии</w:t>
            </w:r>
          </w:p>
          <w:p w:rsidR="00710435" w:rsidRPr="00AA3995" w:rsidRDefault="00710435" w:rsidP="00A66B1D">
            <w:pPr>
              <w:autoSpaceDE w:val="0"/>
              <w:autoSpaceDN w:val="0"/>
              <w:adjustRightInd w:val="0"/>
              <w:jc w:val="both"/>
              <w:rPr>
                <w:sz w:val="24"/>
                <w:szCs w:val="24"/>
              </w:rPr>
            </w:pPr>
            <w:r w:rsidRPr="00AA3995">
              <w:rPr>
                <w:sz w:val="24"/>
                <w:szCs w:val="24"/>
              </w:rPr>
              <w:t>- заведующий отделом (сектором) библиотеки;</w:t>
            </w:r>
          </w:p>
          <w:p w:rsidR="00710435" w:rsidRPr="00AA3995" w:rsidRDefault="00710435" w:rsidP="00A66B1D">
            <w:pPr>
              <w:autoSpaceDE w:val="0"/>
              <w:autoSpaceDN w:val="0"/>
              <w:adjustRightInd w:val="0"/>
              <w:jc w:val="both"/>
              <w:rPr>
                <w:sz w:val="24"/>
                <w:szCs w:val="24"/>
              </w:rPr>
            </w:pPr>
            <w:r w:rsidRPr="00AA3995">
              <w:rPr>
                <w:sz w:val="24"/>
                <w:szCs w:val="24"/>
              </w:rPr>
              <w:t>- заведующий отделом (сектором) дома культуры;</w:t>
            </w:r>
          </w:p>
          <w:p w:rsidR="00710435" w:rsidRPr="00AA3995" w:rsidRDefault="00710435" w:rsidP="00A66B1D">
            <w:pPr>
              <w:autoSpaceDE w:val="0"/>
              <w:autoSpaceDN w:val="0"/>
              <w:adjustRightInd w:val="0"/>
              <w:jc w:val="both"/>
              <w:rPr>
                <w:sz w:val="24"/>
                <w:szCs w:val="24"/>
              </w:rPr>
            </w:pPr>
            <w:r w:rsidRPr="00AA3995">
              <w:rPr>
                <w:sz w:val="24"/>
                <w:szCs w:val="24"/>
              </w:rPr>
              <w:t>- балетмейстер;</w:t>
            </w:r>
          </w:p>
          <w:p w:rsidR="00710435" w:rsidRPr="00AA3995" w:rsidRDefault="00710435" w:rsidP="00A66B1D">
            <w:pPr>
              <w:autoSpaceDE w:val="0"/>
              <w:autoSpaceDN w:val="0"/>
              <w:adjustRightInd w:val="0"/>
              <w:jc w:val="both"/>
              <w:rPr>
                <w:sz w:val="24"/>
                <w:szCs w:val="24"/>
              </w:rPr>
            </w:pPr>
            <w:r w:rsidRPr="00AA3995">
              <w:rPr>
                <w:sz w:val="24"/>
                <w:szCs w:val="24"/>
              </w:rPr>
              <w:t>- звукорежиссер;</w:t>
            </w:r>
          </w:p>
          <w:p w:rsidR="00710435" w:rsidRPr="00952081" w:rsidRDefault="00710435" w:rsidP="00A66B1D">
            <w:pPr>
              <w:autoSpaceDE w:val="0"/>
              <w:autoSpaceDN w:val="0"/>
              <w:adjustRightInd w:val="0"/>
              <w:jc w:val="both"/>
              <w:rPr>
                <w:color w:val="FF0000"/>
                <w:sz w:val="24"/>
                <w:szCs w:val="24"/>
              </w:rPr>
            </w:pPr>
            <w:r w:rsidRPr="00AA3995">
              <w:rPr>
                <w:sz w:val="24"/>
                <w:szCs w:val="24"/>
              </w:rPr>
              <w:t xml:space="preserve">- руководитель клубного формирования – любительского объединения, коллектива </w:t>
            </w:r>
            <w:r w:rsidRPr="00AA3995">
              <w:rPr>
                <w:sz w:val="24"/>
                <w:szCs w:val="24"/>
              </w:rPr>
              <w:lastRenderedPageBreak/>
              <w:t>самодеятельного искусства, клуба по интересам</w:t>
            </w:r>
          </w:p>
        </w:tc>
        <w:tc>
          <w:tcPr>
            <w:tcW w:w="3402" w:type="dxa"/>
            <w:tcBorders>
              <w:top w:val="single" w:sz="4" w:space="0" w:color="auto"/>
              <w:left w:val="single" w:sz="4" w:space="0" w:color="auto"/>
              <w:bottom w:val="single" w:sz="4" w:space="0" w:color="auto"/>
              <w:right w:val="single" w:sz="4" w:space="0" w:color="auto"/>
            </w:tcBorders>
          </w:tcPr>
          <w:p w:rsidR="00710435" w:rsidRPr="00811FB9" w:rsidRDefault="009E39BA" w:rsidP="00A77BDD">
            <w:pPr>
              <w:autoSpaceDE w:val="0"/>
              <w:autoSpaceDN w:val="0"/>
              <w:adjustRightInd w:val="0"/>
              <w:jc w:val="center"/>
              <w:rPr>
                <w:sz w:val="24"/>
                <w:szCs w:val="24"/>
              </w:rPr>
            </w:pPr>
            <w:r>
              <w:rPr>
                <w:sz w:val="24"/>
                <w:szCs w:val="24"/>
              </w:rPr>
              <w:lastRenderedPageBreak/>
              <w:t>22954</w:t>
            </w:r>
          </w:p>
        </w:tc>
      </w:tr>
    </w:tbl>
    <w:p w:rsidR="00710435" w:rsidRPr="00811FB9" w:rsidRDefault="00710435" w:rsidP="00A66B1D">
      <w:pPr>
        <w:autoSpaceDE w:val="0"/>
        <w:autoSpaceDN w:val="0"/>
        <w:adjustRightInd w:val="0"/>
        <w:ind w:firstLine="540"/>
        <w:jc w:val="both"/>
        <w:rPr>
          <w:sz w:val="24"/>
          <w:szCs w:val="24"/>
        </w:rPr>
      </w:pPr>
    </w:p>
    <w:p w:rsidR="00710435" w:rsidRPr="00BC2460" w:rsidRDefault="00710435" w:rsidP="00A66B1D">
      <w:pPr>
        <w:autoSpaceDE w:val="0"/>
        <w:autoSpaceDN w:val="0"/>
        <w:adjustRightInd w:val="0"/>
        <w:ind w:firstLine="709"/>
        <w:jc w:val="both"/>
        <w:rPr>
          <w:sz w:val="28"/>
          <w:szCs w:val="28"/>
        </w:rPr>
      </w:pPr>
      <w:r w:rsidRPr="00BC2460">
        <w:rPr>
          <w:sz w:val="28"/>
          <w:szCs w:val="28"/>
        </w:rPr>
        <w:t>2.</w:t>
      </w:r>
      <w:r w:rsidR="00CA0A3C" w:rsidRPr="00BC2460">
        <w:rPr>
          <w:sz w:val="28"/>
          <w:szCs w:val="28"/>
        </w:rPr>
        <w:t>5</w:t>
      </w:r>
      <w:r w:rsidRPr="00BC2460">
        <w:rPr>
          <w:sz w:val="28"/>
          <w:szCs w:val="28"/>
        </w:rPr>
        <w:t>. Положением об оплате труда работников культуры, искусства и кинематографии предусматриваются следующие повышающие коэффициенты по должности:</w:t>
      </w:r>
    </w:p>
    <w:p w:rsidR="00710435" w:rsidRPr="00BC2460" w:rsidRDefault="00710435" w:rsidP="00A66B1D">
      <w:pPr>
        <w:autoSpaceDE w:val="0"/>
        <w:autoSpaceDN w:val="0"/>
        <w:adjustRightInd w:val="0"/>
        <w:ind w:firstLine="709"/>
        <w:jc w:val="both"/>
        <w:rPr>
          <w:sz w:val="28"/>
          <w:szCs w:val="28"/>
        </w:rPr>
      </w:pPr>
      <w:r w:rsidRPr="00BC2460">
        <w:rPr>
          <w:sz w:val="28"/>
          <w:szCs w:val="28"/>
        </w:rPr>
        <w:t>2.</w:t>
      </w:r>
      <w:r w:rsidR="00CA0A3C" w:rsidRPr="00BC2460">
        <w:rPr>
          <w:sz w:val="28"/>
          <w:szCs w:val="28"/>
        </w:rPr>
        <w:t>5</w:t>
      </w:r>
      <w:r w:rsidRPr="00BC2460">
        <w:rPr>
          <w:sz w:val="28"/>
          <w:szCs w:val="28"/>
        </w:rPr>
        <w:t>.1. Работникам художественного, артистического персонала и специалистам учреждений предусматриваются повышающие коэффициенты:</w:t>
      </w:r>
    </w:p>
    <w:p w:rsidR="00710435" w:rsidRPr="00811FB9" w:rsidRDefault="00710435" w:rsidP="00A66B1D">
      <w:pPr>
        <w:autoSpaceDE w:val="0"/>
        <w:autoSpaceDN w:val="0"/>
        <w:adjustRightInd w:val="0"/>
        <w:ind w:firstLine="54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37"/>
        <w:gridCol w:w="1481"/>
      </w:tblGrid>
      <w:tr w:rsidR="00710435" w:rsidRPr="00811FB9" w:rsidTr="00BC2460">
        <w:tc>
          <w:tcPr>
            <w:tcW w:w="7937" w:type="dxa"/>
          </w:tcPr>
          <w:p w:rsidR="00710435" w:rsidRPr="00811FB9" w:rsidRDefault="00710435" w:rsidP="00BC2460">
            <w:pPr>
              <w:autoSpaceDE w:val="0"/>
              <w:autoSpaceDN w:val="0"/>
              <w:adjustRightInd w:val="0"/>
              <w:ind w:firstLine="709"/>
              <w:jc w:val="both"/>
              <w:rPr>
                <w:sz w:val="24"/>
                <w:szCs w:val="24"/>
              </w:rPr>
            </w:pPr>
            <w:r w:rsidRPr="00811FB9">
              <w:rPr>
                <w:sz w:val="24"/>
                <w:szCs w:val="24"/>
              </w:rPr>
              <w:t xml:space="preserve">за </w:t>
            </w:r>
            <w:r w:rsidR="00A77BDD">
              <w:rPr>
                <w:sz w:val="24"/>
                <w:szCs w:val="24"/>
              </w:rPr>
              <w:t>присвоение должности категории «</w:t>
            </w:r>
            <w:r w:rsidRPr="00811FB9">
              <w:rPr>
                <w:sz w:val="24"/>
                <w:szCs w:val="24"/>
              </w:rPr>
              <w:t>главный</w:t>
            </w:r>
            <w:r w:rsidR="00A77BDD">
              <w:rPr>
                <w:sz w:val="24"/>
                <w:szCs w:val="24"/>
              </w:rPr>
              <w:t>»</w:t>
            </w:r>
          </w:p>
        </w:tc>
        <w:tc>
          <w:tcPr>
            <w:tcW w:w="1481" w:type="dxa"/>
          </w:tcPr>
          <w:p w:rsidR="00710435" w:rsidRPr="00811FB9" w:rsidRDefault="00710435" w:rsidP="00A77BDD">
            <w:pPr>
              <w:autoSpaceDE w:val="0"/>
              <w:autoSpaceDN w:val="0"/>
              <w:adjustRightInd w:val="0"/>
              <w:jc w:val="center"/>
              <w:rPr>
                <w:sz w:val="24"/>
                <w:szCs w:val="24"/>
              </w:rPr>
            </w:pPr>
            <w:r w:rsidRPr="00811FB9">
              <w:rPr>
                <w:sz w:val="24"/>
                <w:szCs w:val="24"/>
              </w:rPr>
              <w:t>1,6</w:t>
            </w:r>
          </w:p>
        </w:tc>
      </w:tr>
      <w:tr w:rsidR="00710435" w:rsidRPr="00811FB9" w:rsidTr="00BC2460">
        <w:tc>
          <w:tcPr>
            <w:tcW w:w="7937" w:type="dxa"/>
          </w:tcPr>
          <w:p w:rsidR="00710435" w:rsidRPr="00811FB9" w:rsidRDefault="00710435" w:rsidP="00BC2460">
            <w:pPr>
              <w:autoSpaceDE w:val="0"/>
              <w:autoSpaceDN w:val="0"/>
              <w:adjustRightInd w:val="0"/>
              <w:ind w:firstLine="709"/>
              <w:jc w:val="both"/>
              <w:rPr>
                <w:sz w:val="24"/>
                <w:szCs w:val="24"/>
              </w:rPr>
            </w:pPr>
            <w:r w:rsidRPr="00811FB9">
              <w:rPr>
                <w:sz w:val="24"/>
                <w:szCs w:val="24"/>
              </w:rPr>
              <w:t>за квалификационную категорию:</w:t>
            </w:r>
          </w:p>
        </w:tc>
        <w:tc>
          <w:tcPr>
            <w:tcW w:w="1481" w:type="dxa"/>
          </w:tcPr>
          <w:p w:rsidR="00710435" w:rsidRPr="00811FB9" w:rsidRDefault="00710435" w:rsidP="00A77BDD">
            <w:pPr>
              <w:autoSpaceDE w:val="0"/>
              <w:autoSpaceDN w:val="0"/>
              <w:adjustRightInd w:val="0"/>
              <w:jc w:val="center"/>
              <w:rPr>
                <w:sz w:val="24"/>
                <w:szCs w:val="24"/>
              </w:rPr>
            </w:pPr>
          </w:p>
        </w:tc>
      </w:tr>
      <w:tr w:rsidR="00710435" w:rsidRPr="00811FB9" w:rsidTr="00BC2460">
        <w:tc>
          <w:tcPr>
            <w:tcW w:w="7937" w:type="dxa"/>
          </w:tcPr>
          <w:p w:rsidR="00710435" w:rsidRPr="00811FB9" w:rsidRDefault="00710435" w:rsidP="00BC2460">
            <w:pPr>
              <w:autoSpaceDE w:val="0"/>
              <w:autoSpaceDN w:val="0"/>
              <w:adjustRightInd w:val="0"/>
              <w:ind w:firstLine="709"/>
              <w:jc w:val="both"/>
              <w:rPr>
                <w:sz w:val="24"/>
                <w:szCs w:val="24"/>
              </w:rPr>
            </w:pPr>
            <w:r w:rsidRPr="00811FB9">
              <w:rPr>
                <w:sz w:val="24"/>
                <w:szCs w:val="24"/>
              </w:rPr>
              <w:t>ведущий специалист</w:t>
            </w:r>
          </w:p>
        </w:tc>
        <w:tc>
          <w:tcPr>
            <w:tcW w:w="1481" w:type="dxa"/>
          </w:tcPr>
          <w:p w:rsidR="00710435" w:rsidRPr="00811FB9" w:rsidRDefault="00710435" w:rsidP="00A77BDD">
            <w:pPr>
              <w:autoSpaceDE w:val="0"/>
              <w:autoSpaceDN w:val="0"/>
              <w:adjustRightInd w:val="0"/>
              <w:jc w:val="center"/>
              <w:rPr>
                <w:sz w:val="24"/>
                <w:szCs w:val="24"/>
              </w:rPr>
            </w:pPr>
            <w:r w:rsidRPr="00811FB9">
              <w:rPr>
                <w:sz w:val="24"/>
                <w:szCs w:val="24"/>
              </w:rPr>
              <w:t>1,5</w:t>
            </w:r>
          </w:p>
        </w:tc>
      </w:tr>
      <w:tr w:rsidR="00710435" w:rsidRPr="00811FB9" w:rsidTr="00BC2460">
        <w:tc>
          <w:tcPr>
            <w:tcW w:w="7937" w:type="dxa"/>
          </w:tcPr>
          <w:p w:rsidR="00710435" w:rsidRPr="00811FB9" w:rsidRDefault="00710435" w:rsidP="00BC2460">
            <w:pPr>
              <w:autoSpaceDE w:val="0"/>
              <w:autoSpaceDN w:val="0"/>
              <w:adjustRightInd w:val="0"/>
              <w:ind w:firstLine="709"/>
              <w:jc w:val="both"/>
              <w:rPr>
                <w:sz w:val="24"/>
                <w:szCs w:val="24"/>
              </w:rPr>
            </w:pPr>
            <w:r w:rsidRPr="00811FB9">
              <w:rPr>
                <w:sz w:val="24"/>
                <w:szCs w:val="24"/>
              </w:rPr>
              <w:t>специалист высшей категории</w:t>
            </w:r>
          </w:p>
        </w:tc>
        <w:tc>
          <w:tcPr>
            <w:tcW w:w="1481" w:type="dxa"/>
          </w:tcPr>
          <w:p w:rsidR="00710435" w:rsidRPr="00811FB9" w:rsidRDefault="00710435" w:rsidP="00A77BDD">
            <w:pPr>
              <w:autoSpaceDE w:val="0"/>
              <w:autoSpaceDN w:val="0"/>
              <w:adjustRightInd w:val="0"/>
              <w:jc w:val="center"/>
              <w:rPr>
                <w:sz w:val="24"/>
                <w:szCs w:val="24"/>
              </w:rPr>
            </w:pPr>
            <w:r w:rsidRPr="00811FB9">
              <w:rPr>
                <w:sz w:val="24"/>
                <w:szCs w:val="24"/>
              </w:rPr>
              <w:t>1,4</w:t>
            </w:r>
          </w:p>
        </w:tc>
      </w:tr>
      <w:tr w:rsidR="00710435" w:rsidRPr="00811FB9" w:rsidTr="00BC2460">
        <w:tc>
          <w:tcPr>
            <w:tcW w:w="7937" w:type="dxa"/>
          </w:tcPr>
          <w:p w:rsidR="00710435" w:rsidRPr="00811FB9" w:rsidRDefault="00710435" w:rsidP="00BC2460">
            <w:pPr>
              <w:autoSpaceDE w:val="0"/>
              <w:autoSpaceDN w:val="0"/>
              <w:adjustRightInd w:val="0"/>
              <w:ind w:firstLine="709"/>
              <w:jc w:val="both"/>
              <w:rPr>
                <w:sz w:val="24"/>
                <w:szCs w:val="24"/>
              </w:rPr>
            </w:pPr>
            <w:r w:rsidRPr="00811FB9">
              <w:rPr>
                <w:sz w:val="24"/>
                <w:szCs w:val="24"/>
              </w:rPr>
              <w:t>специалист первой категории</w:t>
            </w:r>
          </w:p>
        </w:tc>
        <w:tc>
          <w:tcPr>
            <w:tcW w:w="1481" w:type="dxa"/>
          </w:tcPr>
          <w:p w:rsidR="00710435" w:rsidRPr="00811FB9" w:rsidRDefault="00710435" w:rsidP="00A77BDD">
            <w:pPr>
              <w:autoSpaceDE w:val="0"/>
              <w:autoSpaceDN w:val="0"/>
              <w:adjustRightInd w:val="0"/>
              <w:jc w:val="center"/>
              <w:rPr>
                <w:sz w:val="24"/>
                <w:szCs w:val="24"/>
              </w:rPr>
            </w:pPr>
            <w:r w:rsidRPr="00811FB9">
              <w:rPr>
                <w:sz w:val="24"/>
                <w:szCs w:val="24"/>
              </w:rPr>
              <w:t>1,2</w:t>
            </w:r>
          </w:p>
        </w:tc>
      </w:tr>
      <w:tr w:rsidR="00710435" w:rsidRPr="00811FB9" w:rsidTr="00BC2460">
        <w:tc>
          <w:tcPr>
            <w:tcW w:w="7937" w:type="dxa"/>
          </w:tcPr>
          <w:p w:rsidR="00710435" w:rsidRPr="00811FB9" w:rsidRDefault="00710435" w:rsidP="00BC2460">
            <w:pPr>
              <w:autoSpaceDE w:val="0"/>
              <w:autoSpaceDN w:val="0"/>
              <w:adjustRightInd w:val="0"/>
              <w:ind w:firstLine="709"/>
              <w:jc w:val="both"/>
              <w:rPr>
                <w:sz w:val="24"/>
                <w:szCs w:val="24"/>
              </w:rPr>
            </w:pPr>
            <w:r w:rsidRPr="00811FB9">
              <w:rPr>
                <w:sz w:val="24"/>
                <w:szCs w:val="24"/>
              </w:rPr>
              <w:t>специалист второй категории</w:t>
            </w:r>
          </w:p>
        </w:tc>
        <w:tc>
          <w:tcPr>
            <w:tcW w:w="1481" w:type="dxa"/>
          </w:tcPr>
          <w:p w:rsidR="00710435" w:rsidRPr="00811FB9" w:rsidRDefault="00710435" w:rsidP="00A77BDD">
            <w:pPr>
              <w:autoSpaceDE w:val="0"/>
              <w:autoSpaceDN w:val="0"/>
              <w:adjustRightInd w:val="0"/>
              <w:jc w:val="center"/>
              <w:rPr>
                <w:sz w:val="24"/>
                <w:szCs w:val="24"/>
              </w:rPr>
            </w:pPr>
            <w:r w:rsidRPr="00811FB9">
              <w:rPr>
                <w:sz w:val="24"/>
                <w:szCs w:val="24"/>
              </w:rPr>
              <w:t>1,1</w:t>
            </w:r>
          </w:p>
        </w:tc>
      </w:tr>
    </w:tbl>
    <w:p w:rsidR="00710435" w:rsidRPr="00811FB9" w:rsidRDefault="00710435" w:rsidP="00A66B1D">
      <w:pPr>
        <w:autoSpaceDE w:val="0"/>
        <w:autoSpaceDN w:val="0"/>
        <w:adjustRightInd w:val="0"/>
        <w:ind w:firstLine="540"/>
        <w:jc w:val="both"/>
        <w:rPr>
          <w:sz w:val="24"/>
          <w:szCs w:val="24"/>
        </w:rPr>
      </w:pPr>
    </w:p>
    <w:p w:rsidR="00710435" w:rsidRPr="00BC2460" w:rsidRDefault="00710435" w:rsidP="00BC2460">
      <w:pPr>
        <w:autoSpaceDE w:val="0"/>
        <w:autoSpaceDN w:val="0"/>
        <w:adjustRightInd w:val="0"/>
        <w:ind w:firstLine="709"/>
        <w:jc w:val="both"/>
        <w:rPr>
          <w:sz w:val="28"/>
          <w:szCs w:val="28"/>
        </w:rPr>
      </w:pPr>
      <w:r w:rsidRPr="00BC2460">
        <w:rPr>
          <w:sz w:val="28"/>
          <w:szCs w:val="28"/>
        </w:rPr>
        <w:t>2.</w:t>
      </w:r>
      <w:r w:rsidR="00CA0A3C" w:rsidRPr="00BC2460">
        <w:rPr>
          <w:sz w:val="28"/>
          <w:szCs w:val="28"/>
        </w:rPr>
        <w:t>5</w:t>
      </w:r>
      <w:r w:rsidRPr="00BC2460">
        <w:rPr>
          <w:sz w:val="28"/>
          <w:szCs w:val="28"/>
        </w:rPr>
        <w:t>.2. Работникам, занимающим должности согласно ПКГ работников культуры, искусства и кинематографии, предусматриваются повышающие коэффициенты:</w:t>
      </w:r>
    </w:p>
    <w:p w:rsidR="00710435" w:rsidRPr="00811FB9" w:rsidRDefault="00710435" w:rsidP="00A66B1D">
      <w:pPr>
        <w:autoSpaceDE w:val="0"/>
        <w:autoSpaceDN w:val="0"/>
        <w:adjustRightInd w:val="0"/>
        <w:ind w:firstLine="54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37"/>
        <w:gridCol w:w="1481"/>
      </w:tblGrid>
      <w:tr w:rsidR="00710435" w:rsidRPr="00811FB9" w:rsidTr="00BC2460">
        <w:tc>
          <w:tcPr>
            <w:tcW w:w="7937" w:type="dxa"/>
          </w:tcPr>
          <w:p w:rsidR="00710435" w:rsidRPr="00811FB9" w:rsidRDefault="00710435" w:rsidP="00BC2460">
            <w:pPr>
              <w:autoSpaceDE w:val="0"/>
              <w:autoSpaceDN w:val="0"/>
              <w:adjustRightInd w:val="0"/>
              <w:ind w:firstLine="709"/>
              <w:jc w:val="both"/>
              <w:rPr>
                <w:sz w:val="24"/>
                <w:szCs w:val="24"/>
              </w:rPr>
            </w:pPr>
            <w:r w:rsidRPr="00811FB9">
              <w:rPr>
                <w:sz w:val="24"/>
                <w:szCs w:val="24"/>
              </w:rPr>
              <w:t>за присвоение д</w:t>
            </w:r>
            <w:r w:rsidR="00D54225">
              <w:rPr>
                <w:sz w:val="24"/>
                <w:szCs w:val="24"/>
              </w:rPr>
              <w:t>олжности категории «главный»</w:t>
            </w:r>
          </w:p>
        </w:tc>
        <w:tc>
          <w:tcPr>
            <w:tcW w:w="1481" w:type="dxa"/>
          </w:tcPr>
          <w:p w:rsidR="00710435" w:rsidRPr="00811FB9" w:rsidRDefault="00710435" w:rsidP="00A77BDD">
            <w:pPr>
              <w:autoSpaceDE w:val="0"/>
              <w:autoSpaceDN w:val="0"/>
              <w:adjustRightInd w:val="0"/>
              <w:jc w:val="center"/>
              <w:rPr>
                <w:sz w:val="24"/>
                <w:szCs w:val="24"/>
              </w:rPr>
            </w:pPr>
            <w:r w:rsidRPr="00811FB9">
              <w:rPr>
                <w:sz w:val="24"/>
                <w:szCs w:val="24"/>
              </w:rPr>
              <w:t>1,5</w:t>
            </w:r>
          </w:p>
        </w:tc>
      </w:tr>
      <w:tr w:rsidR="00710435" w:rsidRPr="00811FB9" w:rsidTr="00BC2460">
        <w:tc>
          <w:tcPr>
            <w:tcW w:w="7937" w:type="dxa"/>
          </w:tcPr>
          <w:p w:rsidR="00710435" w:rsidRPr="00811FB9" w:rsidRDefault="00710435" w:rsidP="00BC2460">
            <w:pPr>
              <w:autoSpaceDE w:val="0"/>
              <w:autoSpaceDN w:val="0"/>
              <w:adjustRightInd w:val="0"/>
              <w:ind w:firstLine="709"/>
              <w:jc w:val="both"/>
              <w:rPr>
                <w:sz w:val="24"/>
                <w:szCs w:val="24"/>
              </w:rPr>
            </w:pPr>
            <w:r w:rsidRPr="00811FB9">
              <w:rPr>
                <w:sz w:val="24"/>
                <w:szCs w:val="24"/>
              </w:rPr>
              <w:t>за ученую степень:</w:t>
            </w:r>
          </w:p>
        </w:tc>
        <w:tc>
          <w:tcPr>
            <w:tcW w:w="1481" w:type="dxa"/>
          </w:tcPr>
          <w:p w:rsidR="00710435" w:rsidRPr="00811FB9" w:rsidRDefault="00710435" w:rsidP="00A77BDD">
            <w:pPr>
              <w:autoSpaceDE w:val="0"/>
              <w:autoSpaceDN w:val="0"/>
              <w:adjustRightInd w:val="0"/>
              <w:jc w:val="center"/>
              <w:rPr>
                <w:sz w:val="24"/>
                <w:szCs w:val="24"/>
              </w:rPr>
            </w:pPr>
          </w:p>
        </w:tc>
      </w:tr>
      <w:tr w:rsidR="00710435" w:rsidRPr="00811FB9" w:rsidTr="00BC2460">
        <w:tc>
          <w:tcPr>
            <w:tcW w:w="7937" w:type="dxa"/>
          </w:tcPr>
          <w:p w:rsidR="00710435" w:rsidRPr="00811FB9" w:rsidRDefault="00710435" w:rsidP="00BC2460">
            <w:pPr>
              <w:autoSpaceDE w:val="0"/>
              <w:autoSpaceDN w:val="0"/>
              <w:adjustRightInd w:val="0"/>
              <w:ind w:firstLine="709"/>
              <w:jc w:val="both"/>
              <w:rPr>
                <w:sz w:val="24"/>
                <w:szCs w:val="24"/>
              </w:rPr>
            </w:pPr>
            <w:r w:rsidRPr="00811FB9">
              <w:rPr>
                <w:sz w:val="24"/>
                <w:szCs w:val="24"/>
              </w:rPr>
              <w:t>доктор наук</w:t>
            </w:r>
          </w:p>
        </w:tc>
        <w:tc>
          <w:tcPr>
            <w:tcW w:w="1481" w:type="dxa"/>
          </w:tcPr>
          <w:p w:rsidR="00710435" w:rsidRPr="00811FB9" w:rsidRDefault="00710435" w:rsidP="00A77BDD">
            <w:pPr>
              <w:autoSpaceDE w:val="0"/>
              <w:autoSpaceDN w:val="0"/>
              <w:adjustRightInd w:val="0"/>
              <w:jc w:val="center"/>
              <w:rPr>
                <w:sz w:val="24"/>
                <w:szCs w:val="24"/>
              </w:rPr>
            </w:pPr>
            <w:r w:rsidRPr="00811FB9">
              <w:rPr>
                <w:sz w:val="24"/>
                <w:szCs w:val="24"/>
              </w:rPr>
              <w:t>1,3</w:t>
            </w:r>
          </w:p>
        </w:tc>
      </w:tr>
      <w:tr w:rsidR="00710435" w:rsidRPr="00811FB9" w:rsidTr="00BC2460">
        <w:tc>
          <w:tcPr>
            <w:tcW w:w="7937" w:type="dxa"/>
          </w:tcPr>
          <w:p w:rsidR="00710435" w:rsidRPr="00811FB9" w:rsidRDefault="00710435" w:rsidP="00BC2460">
            <w:pPr>
              <w:autoSpaceDE w:val="0"/>
              <w:autoSpaceDN w:val="0"/>
              <w:adjustRightInd w:val="0"/>
              <w:ind w:firstLine="709"/>
              <w:jc w:val="both"/>
              <w:rPr>
                <w:sz w:val="24"/>
                <w:szCs w:val="24"/>
              </w:rPr>
            </w:pPr>
            <w:r w:rsidRPr="00811FB9">
              <w:rPr>
                <w:sz w:val="24"/>
                <w:szCs w:val="24"/>
              </w:rPr>
              <w:t>кандидат наук</w:t>
            </w:r>
          </w:p>
        </w:tc>
        <w:tc>
          <w:tcPr>
            <w:tcW w:w="1481" w:type="dxa"/>
          </w:tcPr>
          <w:p w:rsidR="00710435" w:rsidRPr="00811FB9" w:rsidRDefault="00710435" w:rsidP="00A77BDD">
            <w:pPr>
              <w:autoSpaceDE w:val="0"/>
              <w:autoSpaceDN w:val="0"/>
              <w:adjustRightInd w:val="0"/>
              <w:jc w:val="center"/>
              <w:rPr>
                <w:sz w:val="24"/>
                <w:szCs w:val="24"/>
              </w:rPr>
            </w:pPr>
            <w:r w:rsidRPr="00811FB9">
              <w:rPr>
                <w:sz w:val="24"/>
                <w:szCs w:val="24"/>
              </w:rPr>
              <w:t>1,2</w:t>
            </w:r>
          </w:p>
        </w:tc>
      </w:tr>
      <w:tr w:rsidR="00710435" w:rsidRPr="00811FB9" w:rsidTr="00BC2460">
        <w:tc>
          <w:tcPr>
            <w:tcW w:w="7937" w:type="dxa"/>
          </w:tcPr>
          <w:p w:rsidR="00710435" w:rsidRPr="00811FB9" w:rsidRDefault="00710435" w:rsidP="00BC2460">
            <w:pPr>
              <w:autoSpaceDE w:val="0"/>
              <w:autoSpaceDN w:val="0"/>
              <w:adjustRightInd w:val="0"/>
              <w:ind w:firstLine="709"/>
              <w:jc w:val="both"/>
              <w:rPr>
                <w:sz w:val="24"/>
                <w:szCs w:val="24"/>
              </w:rPr>
            </w:pPr>
            <w:r w:rsidRPr="00811FB9">
              <w:rPr>
                <w:sz w:val="24"/>
                <w:szCs w:val="24"/>
              </w:rPr>
              <w:t>за руководство структурным подразделением (службой):</w:t>
            </w:r>
          </w:p>
        </w:tc>
        <w:tc>
          <w:tcPr>
            <w:tcW w:w="1481" w:type="dxa"/>
          </w:tcPr>
          <w:p w:rsidR="00710435" w:rsidRPr="00811FB9" w:rsidRDefault="00710435" w:rsidP="00A77BDD">
            <w:pPr>
              <w:autoSpaceDE w:val="0"/>
              <w:autoSpaceDN w:val="0"/>
              <w:adjustRightInd w:val="0"/>
              <w:jc w:val="center"/>
              <w:rPr>
                <w:sz w:val="24"/>
                <w:szCs w:val="24"/>
              </w:rPr>
            </w:pPr>
          </w:p>
        </w:tc>
      </w:tr>
      <w:tr w:rsidR="00710435" w:rsidRPr="00811FB9" w:rsidTr="00BC2460">
        <w:tc>
          <w:tcPr>
            <w:tcW w:w="7937" w:type="dxa"/>
          </w:tcPr>
          <w:p w:rsidR="00710435" w:rsidRPr="00811FB9" w:rsidRDefault="00710435" w:rsidP="00BC2460">
            <w:pPr>
              <w:autoSpaceDE w:val="0"/>
              <w:autoSpaceDN w:val="0"/>
              <w:adjustRightInd w:val="0"/>
              <w:ind w:firstLine="709"/>
              <w:jc w:val="both"/>
              <w:rPr>
                <w:sz w:val="24"/>
                <w:szCs w:val="24"/>
              </w:rPr>
            </w:pPr>
            <w:r w:rsidRPr="00811FB9">
              <w:rPr>
                <w:sz w:val="24"/>
                <w:szCs w:val="24"/>
              </w:rPr>
              <w:t>заведующий (руководитель) отделом, мастерской</w:t>
            </w:r>
          </w:p>
        </w:tc>
        <w:tc>
          <w:tcPr>
            <w:tcW w:w="1481" w:type="dxa"/>
          </w:tcPr>
          <w:p w:rsidR="00710435" w:rsidRPr="00811FB9" w:rsidRDefault="00710435" w:rsidP="00A77BDD">
            <w:pPr>
              <w:autoSpaceDE w:val="0"/>
              <w:autoSpaceDN w:val="0"/>
              <w:adjustRightInd w:val="0"/>
              <w:jc w:val="center"/>
              <w:rPr>
                <w:sz w:val="24"/>
                <w:szCs w:val="24"/>
              </w:rPr>
            </w:pPr>
            <w:r w:rsidRPr="00811FB9">
              <w:rPr>
                <w:sz w:val="24"/>
                <w:szCs w:val="24"/>
              </w:rPr>
              <w:t>1,4</w:t>
            </w:r>
          </w:p>
        </w:tc>
      </w:tr>
      <w:tr w:rsidR="00710435" w:rsidRPr="00811FB9" w:rsidTr="00BC2460">
        <w:tc>
          <w:tcPr>
            <w:tcW w:w="7937" w:type="dxa"/>
          </w:tcPr>
          <w:p w:rsidR="00710435" w:rsidRPr="00811FB9" w:rsidRDefault="00710435" w:rsidP="00BC2460">
            <w:pPr>
              <w:autoSpaceDE w:val="0"/>
              <w:autoSpaceDN w:val="0"/>
              <w:adjustRightInd w:val="0"/>
              <w:ind w:firstLine="709"/>
              <w:jc w:val="both"/>
              <w:rPr>
                <w:sz w:val="24"/>
                <w:szCs w:val="24"/>
              </w:rPr>
            </w:pPr>
            <w:r w:rsidRPr="00811FB9">
              <w:rPr>
                <w:sz w:val="24"/>
                <w:szCs w:val="24"/>
              </w:rPr>
              <w:t>заведующий (руководитель) сектором, коллективом</w:t>
            </w:r>
          </w:p>
        </w:tc>
        <w:tc>
          <w:tcPr>
            <w:tcW w:w="1481" w:type="dxa"/>
          </w:tcPr>
          <w:p w:rsidR="00710435" w:rsidRPr="00811FB9" w:rsidRDefault="00710435" w:rsidP="00A77BDD">
            <w:pPr>
              <w:autoSpaceDE w:val="0"/>
              <w:autoSpaceDN w:val="0"/>
              <w:adjustRightInd w:val="0"/>
              <w:jc w:val="center"/>
              <w:rPr>
                <w:sz w:val="24"/>
                <w:szCs w:val="24"/>
              </w:rPr>
            </w:pPr>
            <w:r w:rsidRPr="00811FB9">
              <w:rPr>
                <w:sz w:val="24"/>
                <w:szCs w:val="24"/>
              </w:rPr>
              <w:t>1,3</w:t>
            </w:r>
          </w:p>
        </w:tc>
      </w:tr>
      <w:tr w:rsidR="00710435" w:rsidRPr="00811FB9" w:rsidTr="00BC2460">
        <w:tc>
          <w:tcPr>
            <w:tcW w:w="7937" w:type="dxa"/>
          </w:tcPr>
          <w:p w:rsidR="00710435" w:rsidRPr="00811FB9" w:rsidRDefault="00710435" w:rsidP="00BC2460">
            <w:pPr>
              <w:autoSpaceDE w:val="0"/>
              <w:autoSpaceDN w:val="0"/>
              <w:adjustRightInd w:val="0"/>
              <w:ind w:firstLine="709"/>
              <w:jc w:val="both"/>
              <w:rPr>
                <w:sz w:val="24"/>
                <w:szCs w:val="24"/>
              </w:rPr>
            </w:pPr>
            <w:r w:rsidRPr="00811FB9">
              <w:rPr>
                <w:sz w:val="24"/>
                <w:szCs w:val="24"/>
              </w:rPr>
              <w:t>заведующий (руководитель) творческой частью</w:t>
            </w:r>
          </w:p>
          <w:p w:rsidR="00710435" w:rsidRPr="00811FB9" w:rsidRDefault="00710435" w:rsidP="00BC2460">
            <w:pPr>
              <w:autoSpaceDE w:val="0"/>
              <w:autoSpaceDN w:val="0"/>
              <w:adjustRightInd w:val="0"/>
              <w:ind w:firstLine="709"/>
              <w:jc w:val="both"/>
              <w:rPr>
                <w:sz w:val="24"/>
                <w:szCs w:val="24"/>
              </w:rPr>
            </w:pPr>
            <w:r w:rsidRPr="00811FB9">
              <w:rPr>
                <w:sz w:val="24"/>
                <w:szCs w:val="24"/>
              </w:rPr>
              <w:t>(художественной, музыкальной, литературно-драматургической)</w:t>
            </w:r>
          </w:p>
        </w:tc>
        <w:tc>
          <w:tcPr>
            <w:tcW w:w="1481" w:type="dxa"/>
          </w:tcPr>
          <w:p w:rsidR="00710435" w:rsidRPr="00811FB9" w:rsidRDefault="00710435" w:rsidP="00A77BDD">
            <w:pPr>
              <w:autoSpaceDE w:val="0"/>
              <w:autoSpaceDN w:val="0"/>
              <w:adjustRightInd w:val="0"/>
              <w:jc w:val="center"/>
              <w:rPr>
                <w:sz w:val="24"/>
                <w:szCs w:val="24"/>
              </w:rPr>
            </w:pPr>
            <w:r w:rsidRPr="00811FB9">
              <w:rPr>
                <w:sz w:val="24"/>
                <w:szCs w:val="24"/>
              </w:rPr>
              <w:t>1,2</w:t>
            </w:r>
          </w:p>
        </w:tc>
      </w:tr>
      <w:tr w:rsidR="00710435" w:rsidRPr="00811FB9" w:rsidTr="00BC2460">
        <w:tc>
          <w:tcPr>
            <w:tcW w:w="7937" w:type="dxa"/>
          </w:tcPr>
          <w:p w:rsidR="00710435" w:rsidRPr="00811FB9" w:rsidRDefault="00710435" w:rsidP="00BC2460">
            <w:pPr>
              <w:autoSpaceDE w:val="0"/>
              <w:autoSpaceDN w:val="0"/>
              <w:adjustRightInd w:val="0"/>
              <w:ind w:firstLine="709"/>
              <w:jc w:val="both"/>
              <w:rPr>
                <w:sz w:val="24"/>
                <w:szCs w:val="24"/>
              </w:rPr>
            </w:pPr>
            <w:r w:rsidRPr="00811FB9">
              <w:rPr>
                <w:sz w:val="24"/>
                <w:szCs w:val="24"/>
              </w:rPr>
              <w:t>за квалификационную категорию:</w:t>
            </w:r>
          </w:p>
        </w:tc>
        <w:tc>
          <w:tcPr>
            <w:tcW w:w="1481" w:type="dxa"/>
          </w:tcPr>
          <w:p w:rsidR="00710435" w:rsidRPr="00811FB9" w:rsidRDefault="00710435" w:rsidP="00A77BDD">
            <w:pPr>
              <w:autoSpaceDE w:val="0"/>
              <w:autoSpaceDN w:val="0"/>
              <w:adjustRightInd w:val="0"/>
              <w:jc w:val="center"/>
              <w:rPr>
                <w:sz w:val="24"/>
                <w:szCs w:val="24"/>
              </w:rPr>
            </w:pPr>
          </w:p>
        </w:tc>
      </w:tr>
      <w:tr w:rsidR="00710435" w:rsidRPr="00811FB9" w:rsidTr="00BC2460">
        <w:tc>
          <w:tcPr>
            <w:tcW w:w="7937" w:type="dxa"/>
          </w:tcPr>
          <w:p w:rsidR="00710435" w:rsidRPr="00811FB9" w:rsidRDefault="00710435" w:rsidP="00BC2460">
            <w:pPr>
              <w:autoSpaceDE w:val="0"/>
              <w:autoSpaceDN w:val="0"/>
              <w:adjustRightInd w:val="0"/>
              <w:ind w:firstLine="709"/>
              <w:jc w:val="both"/>
              <w:rPr>
                <w:sz w:val="24"/>
                <w:szCs w:val="24"/>
              </w:rPr>
            </w:pPr>
            <w:r w:rsidRPr="00811FB9">
              <w:rPr>
                <w:sz w:val="24"/>
                <w:szCs w:val="24"/>
              </w:rPr>
              <w:t>ведущий специалист</w:t>
            </w:r>
          </w:p>
        </w:tc>
        <w:tc>
          <w:tcPr>
            <w:tcW w:w="1481" w:type="dxa"/>
          </w:tcPr>
          <w:p w:rsidR="00710435" w:rsidRPr="00811FB9" w:rsidRDefault="00710435" w:rsidP="00A77BDD">
            <w:pPr>
              <w:autoSpaceDE w:val="0"/>
              <w:autoSpaceDN w:val="0"/>
              <w:adjustRightInd w:val="0"/>
              <w:jc w:val="center"/>
              <w:rPr>
                <w:sz w:val="24"/>
                <w:szCs w:val="24"/>
              </w:rPr>
            </w:pPr>
            <w:r w:rsidRPr="00811FB9">
              <w:rPr>
                <w:sz w:val="24"/>
                <w:szCs w:val="24"/>
              </w:rPr>
              <w:t>1,4</w:t>
            </w:r>
          </w:p>
        </w:tc>
      </w:tr>
      <w:tr w:rsidR="00710435" w:rsidRPr="00811FB9" w:rsidTr="00BC2460">
        <w:tc>
          <w:tcPr>
            <w:tcW w:w="7937" w:type="dxa"/>
          </w:tcPr>
          <w:p w:rsidR="00710435" w:rsidRPr="00811FB9" w:rsidRDefault="00710435" w:rsidP="00BC2460">
            <w:pPr>
              <w:autoSpaceDE w:val="0"/>
              <w:autoSpaceDN w:val="0"/>
              <w:adjustRightInd w:val="0"/>
              <w:ind w:firstLine="709"/>
              <w:jc w:val="both"/>
              <w:rPr>
                <w:sz w:val="24"/>
                <w:szCs w:val="24"/>
              </w:rPr>
            </w:pPr>
            <w:r w:rsidRPr="00811FB9">
              <w:rPr>
                <w:sz w:val="24"/>
                <w:szCs w:val="24"/>
              </w:rPr>
              <w:t>специалист высшей категории</w:t>
            </w:r>
          </w:p>
        </w:tc>
        <w:tc>
          <w:tcPr>
            <w:tcW w:w="1481" w:type="dxa"/>
          </w:tcPr>
          <w:p w:rsidR="00710435" w:rsidRPr="00811FB9" w:rsidRDefault="00710435" w:rsidP="00A77BDD">
            <w:pPr>
              <w:autoSpaceDE w:val="0"/>
              <w:autoSpaceDN w:val="0"/>
              <w:adjustRightInd w:val="0"/>
              <w:jc w:val="center"/>
              <w:rPr>
                <w:sz w:val="24"/>
                <w:szCs w:val="24"/>
              </w:rPr>
            </w:pPr>
            <w:r w:rsidRPr="00811FB9">
              <w:rPr>
                <w:sz w:val="24"/>
                <w:szCs w:val="24"/>
              </w:rPr>
              <w:t>1,3</w:t>
            </w:r>
          </w:p>
        </w:tc>
      </w:tr>
      <w:tr w:rsidR="00710435" w:rsidRPr="00811FB9" w:rsidTr="00BC2460">
        <w:tc>
          <w:tcPr>
            <w:tcW w:w="7937" w:type="dxa"/>
          </w:tcPr>
          <w:p w:rsidR="00710435" w:rsidRPr="00811FB9" w:rsidRDefault="00710435" w:rsidP="00BC2460">
            <w:pPr>
              <w:autoSpaceDE w:val="0"/>
              <w:autoSpaceDN w:val="0"/>
              <w:adjustRightInd w:val="0"/>
              <w:ind w:firstLine="709"/>
              <w:jc w:val="both"/>
              <w:rPr>
                <w:sz w:val="24"/>
                <w:szCs w:val="24"/>
              </w:rPr>
            </w:pPr>
            <w:r w:rsidRPr="00811FB9">
              <w:rPr>
                <w:sz w:val="24"/>
                <w:szCs w:val="24"/>
              </w:rPr>
              <w:t>специалист первой категории</w:t>
            </w:r>
          </w:p>
        </w:tc>
        <w:tc>
          <w:tcPr>
            <w:tcW w:w="1481" w:type="dxa"/>
          </w:tcPr>
          <w:p w:rsidR="00710435" w:rsidRPr="00811FB9" w:rsidRDefault="00710435" w:rsidP="00A77BDD">
            <w:pPr>
              <w:autoSpaceDE w:val="0"/>
              <w:autoSpaceDN w:val="0"/>
              <w:adjustRightInd w:val="0"/>
              <w:jc w:val="center"/>
              <w:rPr>
                <w:sz w:val="24"/>
                <w:szCs w:val="24"/>
              </w:rPr>
            </w:pPr>
            <w:r w:rsidRPr="00811FB9">
              <w:rPr>
                <w:sz w:val="24"/>
                <w:szCs w:val="24"/>
              </w:rPr>
              <w:t>1,2</w:t>
            </w:r>
          </w:p>
        </w:tc>
      </w:tr>
      <w:tr w:rsidR="00710435" w:rsidRPr="00811FB9" w:rsidTr="00BC2460">
        <w:tc>
          <w:tcPr>
            <w:tcW w:w="7937" w:type="dxa"/>
          </w:tcPr>
          <w:p w:rsidR="00710435" w:rsidRPr="00811FB9" w:rsidRDefault="00710435" w:rsidP="00BC2460">
            <w:pPr>
              <w:autoSpaceDE w:val="0"/>
              <w:autoSpaceDN w:val="0"/>
              <w:adjustRightInd w:val="0"/>
              <w:ind w:firstLine="709"/>
              <w:jc w:val="both"/>
              <w:rPr>
                <w:sz w:val="24"/>
                <w:szCs w:val="24"/>
              </w:rPr>
            </w:pPr>
            <w:r w:rsidRPr="00811FB9">
              <w:rPr>
                <w:sz w:val="24"/>
                <w:szCs w:val="24"/>
              </w:rPr>
              <w:t>специалист второй категории</w:t>
            </w:r>
          </w:p>
        </w:tc>
        <w:tc>
          <w:tcPr>
            <w:tcW w:w="1481" w:type="dxa"/>
          </w:tcPr>
          <w:p w:rsidR="00710435" w:rsidRPr="00811FB9" w:rsidRDefault="00710435" w:rsidP="00A77BDD">
            <w:pPr>
              <w:autoSpaceDE w:val="0"/>
              <w:autoSpaceDN w:val="0"/>
              <w:adjustRightInd w:val="0"/>
              <w:jc w:val="center"/>
              <w:rPr>
                <w:sz w:val="24"/>
                <w:szCs w:val="24"/>
              </w:rPr>
            </w:pPr>
            <w:r w:rsidRPr="00811FB9">
              <w:rPr>
                <w:sz w:val="24"/>
                <w:szCs w:val="24"/>
              </w:rPr>
              <w:t>1,1</w:t>
            </w:r>
          </w:p>
        </w:tc>
      </w:tr>
      <w:tr w:rsidR="00710435" w:rsidRPr="00811FB9" w:rsidTr="00BC2460">
        <w:tc>
          <w:tcPr>
            <w:tcW w:w="7937" w:type="dxa"/>
          </w:tcPr>
          <w:p w:rsidR="00710435" w:rsidRPr="00811FB9" w:rsidRDefault="00710435" w:rsidP="00BC2460">
            <w:pPr>
              <w:autoSpaceDE w:val="0"/>
              <w:autoSpaceDN w:val="0"/>
              <w:adjustRightInd w:val="0"/>
              <w:ind w:firstLine="709"/>
              <w:jc w:val="both"/>
              <w:rPr>
                <w:sz w:val="24"/>
                <w:szCs w:val="24"/>
              </w:rPr>
            </w:pPr>
            <w:r w:rsidRPr="00811FB9">
              <w:rPr>
                <w:sz w:val="24"/>
                <w:szCs w:val="24"/>
              </w:rPr>
              <w:t>специалист третьей категории</w:t>
            </w:r>
          </w:p>
        </w:tc>
        <w:tc>
          <w:tcPr>
            <w:tcW w:w="1481" w:type="dxa"/>
          </w:tcPr>
          <w:p w:rsidR="00710435" w:rsidRPr="00811FB9" w:rsidRDefault="00710435" w:rsidP="00A77BDD">
            <w:pPr>
              <w:autoSpaceDE w:val="0"/>
              <w:autoSpaceDN w:val="0"/>
              <w:adjustRightInd w:val="0"/>
              <w:jc w:val="center"/>
              <w:rPr>
                <w:sz w:val="24"/>
                <w:szCs w:val="24"/>
              </w:rPr>
            </w:pPr>
            <w:r w:rsidRPr="00811FB9">
              <w:rPr>
                <w:sz w:val="24"/>
                <w:szCs w:val="24"/>
              </w:rPr>
              <w:t>1,05</w:t>
            </w:r>
          </w:p>
        </w:tc>
      </w:tr>
      <w:tr w:rsidR="00710435" w:rsidRPr="00811FB9" w:rsidTr="00BC2460">
        <w:tc>
          <w:tcPr>
            <w:tcW w:w="7937" w:type="dxa"/>
          </w:tcPr>
          <w:p w:rsidR="00710435" w:rsidRPr="00811FB9" w:rsidRDefault="00710435" w:rsidP="00BC2460">
            <w:pPr>
              <w:autoSpaceDE w:val="0"/>
              <w:autoSpaceDN w:val="0"/>
              <w:adjustRightInd w:val="0"/>
              <w:ind w:firstLine="709"/>
              <w:jc w:val="both"/>
              <w:rPr>
                <w:sz w:val="24"/>
                <w:szCs w:val="24"/>
              </w:rPr>
            </w:pPr>
            <w:r w:rsidRPr="00811FB9">
              <w:rPr>
                <w:sz w:val="24"/>
                <w:szCs w:val="24"/>
              </w:rPr>
              <w:lastRenderedPageBreak/>
              <w:t>за работу в учреждениях, обслуживающих граждан со специальными потребностями (глухие, слепые)</w:t>
            </w:r>
          </w:p>
        </w:tc>
        <w:tc>
          <w:tcPr>
            <w:tcW w:w="1481" w:type="dxa"/>
          </w:tcPr>
          <w:p w:rsidR="00710435" w:rsidRPr="00811FB9" w:rsidRDefault="00710435" w:rsidP="00A77BDD">
            <w:pPr>
              <w:autoSpaceDE w:val="0"/>
              <w:autoSpaceDN w:val="0"/>
              <w:adjustRightInd w:val="0"/>
              <w:jc w:val="center"/>
              <w:rPr>
                <w:sz w:val="24"/>
                <w:szCs w:val="24"/>
              </w:rPr>
            </w:pPr>
            <w:r w:rsidRPr="00811FB9">
              <w:rPr>
                <w:sz w:val="24"/>
                <w:szCs w:val="24"/>
              </w:rPr>
              <w:t>1,2</w:t>
            </w:r>
          </w:p>
        </w:tc>
      </w:tr>
    </w:tbl>
    <w:p w:rsidR="002555CB" w:rsidRPr="002555CB" w:rsidRDefault="002555CB" w:rsidP="00BC2460">
      <w:pPr>
        <w:autoSpaceDE w:val="0"/>
        <w:autoSpaceDN w:val="0"/>
        <w:adjustRightInd w:val="0"/>
        <w:ind w:firstLine="709"/>
        <w:jc w:val="both"/>
        <w:rPr>
          <w:sz w:val="24"/>
          <w:szCs w:val="24"/>
        </w:rPr>
      </w:pPr>
    </w:p>
    <w:p w:rsidR="00710435" w:rsidRPr="00BC2460" w:rsidRDefault="00710435" w:rsidP="00BC2460">
      <w:pPr>
        <w:autoSpaceDE w:val="0"/>
        <w:autoSpaceDN w:val="0"/>
        <w:adjustRightInd w:val="0"/>
        <w:ind w:firstLine="709"/>
        <w:jc w:val="both"/>
        <w:rPr>
          <w:sz w:val="28"/>
          <w:szCs w:val="28"/>
        </w:rPr>
      </w:pPr>
      <w:r w:rsidRPr="00BC2460">
        <w:rPr>
          <w:sz w:val="28"/>
          <w:szCs w:val="28"/>
        </w:rPr>
        <w:t>2.</w:t>
      </w:r>
      <w:r w:rsidR="00CA0A3C" w:rsidRPr="00BC2460">
        <w:rPr>
          <w:sz w:val="28"/>
          <w:szCs w:val="28"/>
        </w:rPr>
        <w:t>5</w:t>
      </w:r>
      <w:r w:rsidRPr="00BC2460">
        <w:rPr>
          <w:sz w:val="28"/>
          <w:szCs w:val="28"/>
        </w:rPr>
        <w:t>.3. Повышающие коэффициенты по должности работников культуры, искусства и кинематографии увеличивают минимальные оклады по ПКГ и формируют минимальные оклады по должности. Минимальный оклад по должности учитывается при исчислении стимулирующих надбавок, устанавливаемых работнику. Минимальный оклад по должности формируется в результате произведения минимального оклада по ПКГ и повышающих коэффициентов по должности.</w:t>
      </w:r>
    </w:p>
    <w:p w:rsidR="00710435" w:rsidRPr="00BC2460" w:rsidRDefault="00710435" w:rsidP="00BC2460">
      <w:pPr>
        <w:autoSpaceDE w:val="0"/>
        <w:autoSpaceDN w:val="0"/>
        <w:adjustRightInd w:val="0"/>
        <w:ind w:firstLine="709"/>
        <w:jc w:val="both"/>
        <w:rPr>
          <w:sz w:val="28"/>
          <w:szCs w:val="28"/>
        </w:rPr>
      </w:pPr>
      <w:r w:rsidRPr="00BC2460">
        <w:rPr>
          <w:sz w:val="28"/>
          <w:szCs w:val="28"/>
        </w:rPr>
        <w:t>2.</w:t>
      </w:r>
      <w:r w:rsidR="00CA0A3C" w:rsidRPr="00BC2460">
        <w:rPr>
          <w:sz w:val="28"/>
          <w:szCs w:val="28"/>
        </w:rPr>
        <w:t>6</w:t>
      </w:r>
      <w:r w:rsidRPr="00BC2460">
        <w:rPr>
          <w:sz w:val="28"/>
          <w:szCs w:val="28"/>
        </w:rPr>
        <w:t>. Положением об оплате труда для работников профессиональных квалификационных групп должностей работников культуры, искусства и кинематографии предусматриваются персональные повышающие надбавки за звание:</w:t>
      </w:r>
    </w:p>
    <w:p w:rsidR="00710435" w:rsidRPr="00811FB9" w:rsidRDefault="00710435" w:rsidP="00A66B1D">
      <w:pPr>
        <w:autoSpaceDE w:val="0"/>
        <w:autoSpaceDN w:val="0"/>
        <w:adjustRightInd w:val="0"/>
        <w:ind w:firstLine="54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37"/>
        <w:gridCol w:w="1481"/>
      </w:tblGrid>
      <w:tr w:rsidR="00710435" w:rsidRPr="00811FB9" w:rsidTr="00BC2460">
        <w:tc>
          <w:tcPr>
            <w:tcW w:w="7937" w:type="dxa"/>
          </w:tcPr>
          <w:p w:rsidR="00710435" w:rsidRPr="00811FB9" w:rsidRDefault="00710435" w:rsidP="00BC2460">
            <w:pPr>
              <w:autoSpaceDE w:val="0"/>
              <w:autoSpaceDN w:val="0"/>
              <w:adjustRightInd w:val="0"/>
              <w:ind w:firstLine="709"/>
              <w:jc w:val="both"/>
              <w:rPr>
                <w:sz w:val="24"/>
                <w:szCs w:val="24"/>
              </w:rPr>
            </w:pPr>
            <w:r w:rsidRPr="00811FB9">
              <w:rPr>
                <w:sz w:val="24"/>
                <w:szCs w:val="24"/>
              </w:rPr>
              <w:t>работникам художественного и артистического персонала учреждений:</w:t>
            </w:r>
          </w:p>
        </w:tc>
        <w:tc>
          <w:tcPr>
            <w:tcW w:w="1481" w:type="dxa"/>
          </w:tcPr>
          <w:p w:rsidR="00710435" w:rsidRPr="00811FB9" w:rsidRDefault="00710435" w:rsidP="00A66B1D">
            <w:pPr>
              <w:autoSpaceDE w:val="0"/>
              <w:autoSpaceDN w:val="0"/>
              <w:adjustRightInd w:val="0"/>
              <w:jc w:val="both"/>
              <w:rPr>
                <w:sz w:val="24"/>
                <w:szCs w:val="24"/>
              </w:rPr>
            </w:pPr>
          </w:p>
        </w:tc>
      </w:tr>
      <w:tr w:rsidR="00710435" w:rsidRPr="00811FB9" w:rsidTr="00BC2460">
        <w:tc>
          <w:tcPr>
            <w:tcW w:w="7937" w:type="dxa"/>
          </w:tcPr>
          <w:p w:rsidR="00710435" w:rsidRPr="00811FB9" w:rsidRDefault="00710435" w:rsidP="00BC2460">
            <w:pPr>
              <w:autoSpaceDE w:val="0"/>
              <w:autoSpaceDN w:val="0"/>
              <w:adjustRightInd w:val="0"/>
              <w:ind w:firstLine="709"/>
              <w:jc w:val="both"/>
              <w:rPr>
                <w:sz w:val="24"/>
                <w:szCs w:val="24"/>
              </w:rPr>
            </w:pPr>
            <w:r w:rsidRPr="00811FB9">
              <w:rPr>
                <w:sz w:val="24"/>
                <w:szCs w:val="24"/>
              </w:rPr>
              <w:t>за присвоение учреждению, музыкальным и т</w:t>
            </w:r>
            <w:r w:rsidR="00A77BDD">
              <w:rPr>
                <w:sz w:val="24"/>
                <w:szCs w:val="24"/>
              </w:rPr>
              <w:t>анцевальным коллективам звания «</w:t>
            </w:r>
            <w:r w:rsidRPr="00811FB9">
              <w:rPr>
                <w:sz w:val="24"/>
                <w:szCs w:val="24"/>
              </w:rPr>
              <w:t>академический</w:t>
            </w:r>
            <w:r w:rsidR="00A77BDD">
              <w:rPr>
                <w:sz w:val="24"/>
                <w:szCs w:val="24"/>
              </w:rPr>
              <w:t>»</w:t>
            </w:r>
          </w:p>
        </w:tc>
        <w:tc>
          <w:tcPr>
            <w:tcW w:w="1481" w:type="dxa"/>
          </w:tcPr>
          <w:p w:rsidR="00710435" w:rsidRPr="00811FB9" w:rsidRDefault="00710435" w:rsidP="00A77BDD">
            <w:pPr>
              <w:autoSpaceDE w:val="0"/>
              <w:autoSpaceDN w:val="0"/>
              <w:adjustRightInd w:val="0"/>
              <w:jc w:val="center"/>
              <w:rPr>
                <w:sz w:val="24"/>
                <w:szCs w:val="24"/>
              </w:rPr>
            </w:pPr>
            <w:r w:rsidRPr="00811FB9">
              <w:rPr>
                <w:sz w:val="24"/>
                <w:szCs w:val="24"/>
              </w:rPr>
              <w:t>до 100%</w:t>
            </w:r>
          </w:p>
        </w:tc>
      </w:tr>
      <w:tr w:rsidR="00710435" w:rsidRPr="00811FB9" w:rsidTr="00BC2460">
        <w:tc>
          <w:tcPr>
            <w:tcW w:w="7937" w:type="dxa"/>
          </w:tcPr>
          <w:p w:rsidR="00710435" w:rsidRPr="00811FB9" w:rsidRDefault="00710435" w:rsidP="00BC2460">
            <w:pPr>
              <w:autoSpaceDE w:val="0"/>
              <w:autoSpaceDN w:val="0"/>
              <w:adjustRightInd w:val="0"/>
              <w:ind w:firstLine="709"/>
              <w:jc w:val="both"/>
              <w:rPr>
                <w:sz w:val="24"/>
                <w:szCs w:val="24"/>
              </w:rPr>
            </w:pPr>
            <w:r w:rsidRPr="00811FB9">
              <w:rPr>
                <w:sz w:val="24"/>
                <w:szCs w:val="24"/>
              </w:rPr>
              <w:t>за присвоение музыкальным и танцевальным</w:t>
            </w:r>
            <w:r w:rsidR="00A77BDD">
              <w:rPr>
                <w:sz w:val="24"/>
                <w:szCs w:val="24"/>
              </w:rPr>
              <w:t xml:space="preserve"> коллективам звания «ведущий»</w:t>
            </w:r>
            <w:r w:rsidRPr="00811FB9">
              <w:rPr>
                <w:sz w:val="24"/>
                <w:szCs w:val="24"/>
              </w:rPr>
              <w:t xml:space="preserve"> республиканского значения</w:t>
            </w:r>
          </w:p>
        </w:tc>
        <w:tc>
          <w:tcPr>
            <w:tcW w:w="1481" w:type="dxa"/>
          </w:tcPr>
          <w:p w:rsidR="00710435" w:rsidRPr="00811FB9" w:rsidRDefault="00710435" w:rsidP="00A77BDD">
            <w:pPr>
              <w:autoSpaceDE w:val="0"/>
              <w:autoSpaceDN w:val="0"/>
              <w:adjustRightInd w:val="0"/>
              <w:jc w:val="center"/>
              <w:rPr>
                <w:sz w:val="24"/>
                <w:szCs w:val="24"/>
              </w:rPr>
            </w:pPr>
            <w:r w:rsidRPr="00811FB9">
              <w:rPr>
                <w:sz w:val="24"/>
                <w:szCs w:val="24"/>
              </w:rPr>
              <w:t>до 120%</w:t>
            </w:r>
          </w:p>
        </w:tc>
      </w:tr>
      <w:tr w:rsidR="00710435" w:rsidRPr="00811FB9" w:rsidTr="00BC2460">
        <w:tc>
          <w:tcPr>
            <w:tcW w:w="7937" w:type="dxa"/>
          </w:tcPr>
          <w:p w:rsidR="00710435" w:rsidRPr="00811FB9" w:rsidRDefault="00710435" w:rsidP="00BC2460">
            <w:pPr>
              <w:autoSpaceDE w:val="0"/>
              <w:autoSpaceDN w:val="0"/>
              <w:adjustRightInd w:val="0"/>
              <w:ind w:firstLine="709"/>
              <w:jc w:val="both"/>
              <w:rPr>
                <w:sz w:val="24"/>
                <w:szCs w:val="24"/>
              </w:rPr>
            </w:pPr>
            <w:r w:rsidRPr="00811FB9">
              <w:rPr>
                <w:sz w:val="24"/>
                <w:szCs w:val="24"/>
              </w:rPr>
              <w:t>работникам учреждений:</w:t>
            </w:r>
          </w:p>
        </w:tc>
        <w:tc>
          <w:tcPr>
            <w:tcW w:w="1481" w:type="dxa"/>
          </w:tcPr>
          <w:p w:rsidR="00710435" w:rsidRPr="00811FB9" w:rsidRDefault="00710435" w:rsidP="00A77BDD">
            <w:pPr>
              <w:autoSpaceDE w:val="0"/>
              <w:autoSpaceDN w:val="0"/>
              <w:adjustRightInd w:val="0"/>
              <w:jc w:val="center"/>
              <w:rPr>
                <w:sz w:val="24"/>
                <w:szCs w:val="24"/>
              </w:rPr>
            </w:pPr>
          </w:p>
        </w:tc>
      </w:tr>
      <w:tr w:rsidR="00710435" w:rsidRPr="00811FB9" w:rsidTr="00BC2460">
        <w:tc>
          <w:tcPr>
            <w:tcW w:w="7937" w:type="dxa"/>
          </w:tcPr>
          <w:p w:rsidR="00710435" w:rsidRPr="00811FB9" w:rsidRDefault="00A77BDD" w:rsidP="00BC2460">
            <w:pPr>
              <w:autoSpaceDE w:val="0"/>
              <w:autoSpaceDN w:val="0"/>
              <w:adjustRightInd w:val="0"/>
              <w:ind w:firstLine="709"/>
              <w:jc w:val="both"/>
              <w:rPr>
                <w:sz w:val="24"/>
                <w:szCs w:val="24"/>
              </w:rPr>
            </w:pPr>
            <w:r>
              <w:rPr>
                <w:sz w:val="24"/>
                <w:szCs w:val="24"/>
              </w:rPr>
              <w:t>за Почетное звание «</w:t>
            </w:r>
            <w:r w:rsidR="00710435" w:rsidRPr="00811FB9">
              <w:rPr>
                <w:sz w:val="24"/>
                <w:szCs w:val="24"/>
              </w:rPr>
              <w:t>Народный артист Российской Федерации (Союза ССР, бывших союзных республик, стран СНГ)</w:t>
            </w:r>
            <w:r>
              <w:rPr>
                <w:sz w:val="24"/>
                <w:szCs w:val="24"/>
              </w:rPr>
              <w:t>»</w:t>
            </w:r>
          </w:p>
        </w:tc>
        <w:tc>
          <w:tcPr>
            <w:tcW w:w="1481" w:type="dxa"/>
          </w:tcPr>
          <w:p w:rsidR="00710435" w:rsidRPr="00811FB9" w:rsidRDefault="00710435" w:rsidP="00A77BDD">
            <w:pPr>
              <w:autoSpaceDE w:val="0"/>
              <w:autoSpaceDN w:val="0"/>
              <w:adjustRightInd w:val="0"/>
              <w:jc w:val="center"/>
              <w:rPr>
                <w:sz w:val="24"/>
                <w:szCs w:val="24"/>
              </w:rPr>
            </w:pPr>
            <w:r w:rsidRPr="00811FB9">
              <w:rPr>
                <w:sz w:val="24"/>
                <w:szCs w:val="24"/>
              </w:rPr>
              <w:t>40%</w:t>
            </w:r>
          </w:p>
        </w:tc>
      </w:tr>
      <w:tr w:rsidR="00710435" w:rsidRPr="00811FB9" w:rsidTr="00BC2460">
        <w:tc>
          <w:tcPr>
            <w:tcW w:w="7937" w:type="dxa"/>
          </w:tcPr>
          <w:p w:rsidR="00710435" w:rsidRPr="00811FB9" w:rsidRDefault="00A77BDD" w:rsidP="00BC2460">
            <w:pPr>
              <w:autoSpaceDE w:val="0"/>
              <w:autoSpaceDN w:val="0"/>
              <w:adjustRightInd w:val="0"/>
              <w:ind w:firstLine="709"/>
              <w:jc w:val="both"/>
              <w:rPr>
                <w:sz w:val="24"/>
                <w:szCs w:val="24"/>
              </w:rPr>
            </w:pPr>
            <w:r>
              <w:rPr>
                <w:sz w:val="24"/>
                <w:szCs w:val="24"/>
              </w:rPr>
              <w:t>за Почетное звание «</w:t>
            </w:r>
            <w:r w:rsidR="00710435" w:rsidRPr="00811FB9">
              <w:rPr>
                <w:sz w:val="24"/>
                <w:szCs w:val="24"/>
              </w:rPr>
              <w:t>Заслуженный деятель искусств Российской Федерации (Союза ССР, бывших союзных республик, стран СНГ)</w:t>
            </w:r>
            <w:r>
              <w:rPr>
                <w:sz w:val="24"/>
                <w:szCs w:val="24"/>
              </w:rPr>
              <w:t>»</w:t>
            </w:r>
          </w:p>
        </w:tc>
        <w:tc>
          <w:tcPr>
            <w:tcW w:w="1481" w:type="dxa"/>
          </w:tcPr>
          <w:p w:rsidR="00710435" w:rsidRPr="00811FB9" w:rsidRDefault="00710435" w:rsidP="00A77BDD">
            <w:pPr>
              <w:autoSpaceDE w:val="0"/>
              <w:autoSpaceDN w:val="0"/>
              <w:adjustRightInd w:val="0"/>
              <w:jc w:val="center"/>
              <w:rPr>
                <w:sz w:val="24"/>
                <w:szCs w:val="24"/>
              </w:rPr>
            </w:pPr>
            <w:r w:rsidRPr="00811FB9">
              <w:rPr>
                <w:sz w:val="24"/>
                <w:szCs w:val="24"/>
              </w:rPr>
              <w:t>30%</w:t>
            </w:r>
          </w:p>
        </w:tc>
      </w:tr>
      <w:tr w:rsidR="00710435" w:rsidRPr="00811FB9" w:rsidTr="00BC2460">
        <w:tc>
          <w:tcPr>
            <w:tcW w:w="7937" w:type="dxa"/>
          </w:tcPr>
          <w:p w:rsidR="00710435" w:rsidRPr="00811FB9" w:rsidRDefault="00A77BDD" w:rsidP="00BC2460">
            <w:pPr>
              <w:autoSpaceDE w:val="0"/>
              <w:autoSpaceDN w:val="0"/>
              <w:adjustRightInd w:val="0"/>
              <w:ind w:firstLine="709"/>
              <w:jc w:val="both"/>
              <w:rPr>
                <w:sz w:val="24"/>
                <w:szCs w:val="24"/>
              </w:rPr>
            </w:pPr>
            <w:r>
              <w:rPr>
                <w:sz w:val="24"/>
                <w:szCs w:val="24"/>
              </w:rPr>
              <w:t>за Почетное звание «</w:t>
            </w:r>
            <w:r w:rsidR="00710435" w:rsidRPr="00811FB9">
              <w:rPr>
                <w:sz w:val="24"/>
                <w:szCs w:val="24"/>
              </w:rPr>
              <w:t>Заслуженный артист Российской Федерации (Союза ССР, бывших союзных республик, стран СНГ)</w:t>
            </w:r>
            <w:r>
              <w:rPr>
                <w:sz w:val="24"/>
                <w:szCs w:val="24"/>
              </w:rPr>
              <w:t>»</w:t>
            </w:r>
          </w:p>
        </w:tc>
        <w:tc>
          <w:tcPr>
            <w:tcW w:w="1481" w:type="dxa"/>
          </w:tcPr>
          <w:p w:rsidR="00710435" w:rsidRPr="00811FB9" w:rsidRDefault="00710435" w:rsidP="00A77BDD">
            <w:pPr>
              <w:autoSpaceDE w:val="0"/>
              <w:autoSpaceDN w:val="0"/>
              <w:adjustRightInd w:val="0"/>
              <w:jc w:val="center"/>
              <w:rPr>
                <w:sz w:val="24"/>
                <w:szCs w:val="24"/>
              </w:rPr>
            </w:pPr>
            <w:r w:rsidRPr="00811FB9">
              <w:rPr>
                <w:sz w:val="24"/>
                <w:szCs w:val="24"/>
              </w:rPr>
              <w:t>30%</w:t>
            </w:r>
          </w:p>
        </w:tc>
      </w:tr>
      <w:tr w:rsidR="00710435" w:rsidRPr="00811FB9" w:rsidTr="00BC2460">
        <w:tc>
          <w:tcPr>
            <w:tcW w:w="7937" w:type="dxa"/>
          </w:tcPr>
          <w:p w:rsidR="00710435" w:rsidRPr="00811FB9" w:rsidRDefault="00A77BDD" w:rsidP="00BC2460">
            <w:pPr>
              <w:autoSpaceDE w:val="0"/>
              <w:autoSpaceDN w:val="0"/>
              <w:adjustRightInd w:val="0"/>
              <w:ind w:firstLine="709"/>
              <w:jc w:val="both"/>
              <w:rPr>
                <w:sz w:val="24"/>
                <w:szCs w:val="24"/>
              </w:rPr>
            </w:pPr>
            <w:r>
              <w:rPr>
                <w:sz w:val="24"/>
                <w:szCs w:val="24"/>
              </w:rPr>
              <w:t>за Почетное звание «</w:t>
            </w:r>
            <w:r w:rsidR="00710435" w:rsidRPr="00811FB9">
              <w:rPr>
                <w:sz w:val="24"/>
                <w:szCs w:val="24"/>
              </w:rPr>
              <w:t>Заслуженный работник культуры Российской Федерации (Союза ССР, бывших союзных республик, стран СНГ)</w:t>
            </w:r>
            <w:r>
              <w:rPr>
                <w:sz w:val="24"/>
                <w:szCs w:val="24"/>
              </w:rPr>
              <w:t>»</w:t>
            </w:r>
          </w:p>
        </w:tc>
        <w:tc>
          <w:tcPr>
            <w:tcW w:w="1481" w:type="dxa"/>
          </w:tcPr>
          <w:p w:rsidR="00710435" w:rsidRPr="00811FB9" w:rsidRDefault="00710435" w:rsidP="00A77BDD">
            <w:pPr>
              <w:autoSpaceDE w:val="0"/>
              <w:autoSpaceDN w:val="0"/>
              <w:adjustRightInd w:val="0"/>
              <w:jc w:val="center"/>
              <w:rPr>
                <w:sz w:val="24"/>
                <w:szCs w:val="24"/>
              </w:rPr>
            </w:pPr>
            <w:r w:rsidRPr="00811FB9">
              <w:rPr>
                <w:sz w:val="24"/>
                <w:szCs w:val="24"/>
              </w:rPr>
              <w:t>20%</w:t>
            </w:r>
          </w:p>
        </w:tc>
      </w:tr>
      <w:tr w:rsidR="00710435" w:rsidRPr="00811FB9" w:rsidTr="00BC2460">
        <w:tc>
          <w:tcPr>
            <w:tcW w:w="7937" w:type="dxa"/>
          </w:tcPr>
          <w:p w:rsidR="00710435" w:rsidRPr="00811FB9" w:rsidRDefault="00A77BDD" w:rsidP="00BC2460">
            <w:pPr>
              <w:autoSpaceDE w:val="0"/>
              <w:autoSpaceDN w:val="0"/>
              <w:adjustRightInd w:val="0"/>
              <w:ind w:firstLine="709"/>
              <w:jc w:val="both"/>
              <w:rPr>
                <w:sz w:val="24"/>
                <w:szCs w:val="24"/>
              </w:rPr>
            </w:pPr>
            <w:r>
              <w:rPr>
                <w:sz w:val="24"/>
                <w:szCs w:val="24"/>
              </w:rPr>
              <w:t>за Звание «</w:t>
            </w:r>
            <w:r w:rsidR="00710435" w:rsidRPr="00811FB9">
              <w:rPr>
                <w:sz w:val="24"/>
                <w:szCs w:val="24"/>
              </w:rPr>
              <w:t>Заслуженный деятель искусств Нижегородской области</w:t>
            </w:r>
            <w:r>
              <w:rPr>
                <w:sz w:val="24"/>
                <w:szCs w:val="24"/>
              </w:rPr>
              <w:t>»</w:t>
            </w:r>
          </w:p>
        </w:tc>
        <w:tc>
          <w:tcPr>
            <w:tcW w:w="1481" w:type="dxa"/>
          </w:tcPr>
          <w:p w:rsidR="00710435" w:rsidRPr="00811FB9" w:rsidRDefault="00710435" w:rsidP="00A77BDD">
            <w:pPr>
              <w:autoSpaceDE w:val="0"/>
              <w:autoSpaceDN w:val="0"/>
              <w:adjustRightInd w:val="0"/>
              <w:jc w:val="center"/>
              <w:rPr>
                <w:sz w:val="24"/>
                <w:szCs w:val="24"/>
              </w:rPr>
            </w:pPr>
            <w:r w:rsidRPr="00811FB9">
              <w:rPr>
                <w:sz w:val="24"/>
                <w:szCs w:val="24"/>
              </w:rPr>
              <w:t>10%</w:t>
            </w:r>
          </w:p>
        </w:tc>
      </w:tr>
      <w:tr w:rsidR="00710435" w:rsidRPr="00811FB9" w:rsidTr="00BC2460">
        <w:tc>
          <w:tcPr>
            <w:tcW w:w="7937" w:type="dxa"/>
          </w:tcPr>
          <w:p w:rsidR="00710435" w:rsidRPr="00811FB9" w:rsidRDefault="00A77BDD" w:rsidP="00BC2460">
            <w:pPr>
              <w:autoSpaceDE w:val="0"/>
              <w:autoSpaceDN w:val="0"/>
              <w:adjustRightInd w:val="0"/>
              <w:ind w:firstLine="709"/>
              <w:jc w:val="both"/>
              <w:rPr>
                <w:sz w:val="24"/>
                <w:szCs w:val="24"/>
              </w:rPr>
            </w:pPr>
            <w:r>
              <w:rPr>
                <w:sz w:val="24"/>
                <w:szCs w:val="24"/>
              </w:rPr>
              <w:t>за Звание «</w:t>
            </w:r>
            <w:r w:rsidR="00710435" w:rsidRPr="00811FB9">
              <w:rPr>
                <w:sz w:val="24"/>
                <w:szCs w:val="24"/>
              </w:rPr>
              <w:t>Заслуженный работник культуры Нижегородской области</w:t>
            </w:r>
            <w:r>
              <w:rPr>
                <w:sz w:val="24"/>
                <w:szCs w:val="24"/>
              </w:rPr>
              <w:t>»</w:t>
            </w:r>
          </w:p>
        </w:tc>
        <w:tc>
          <w:tcPr>
            <w:tcW w:w="1481" w:type="dxa"/>
          </w:tcPr>
          <w:p w:rsidR="00710435" w:rsidRPr="00811FB9" w:rsidRDefault="00710435" w:rsidP="00A77BDD">
            <w:pPr>
              <w:autoSpaceDE w:val="0"/>
              <w:autoSpaceDN w:val="0"/>
              <w:adjustRightInd w:val="0"/>
              <w:jc w:val="center"/>
              <w:rPr>
                <w:sz w:val="24"/>
                <w:szCs w:val="24"/>
              </w:rPr>
            </w:pPr>
            <w:r w:rsidRPr="00811FB9">
              <w:rPr>
                <w:sz w:val="24"/>
                <w:szCs w:val="24"/>
              </w:rPr>
              <w:t>10%</w:t>
            </w:r>
          </w:p>
        </w:tc>
      </w:tr>
    </w:tbl>
    <w:p w:rsidR="00BC2460" w:rsidRDefault="00BC2460" w:rsidP="00A66B1D">
      <w:pPr>
        <w:autoSpaceDE w:val="0"/>
        <w:autoSpaceDN w:val="0"/>
        <w:adjustRightInd w:val="0"/>
        <w:ind w:firstLine="540"/>
        <w:jc w:val="both"/>
        <w:rPr>
          <w:sz w:val="24"/>
          <w:szCs w:val="24"/>
        </w:rPr>
      </w:pPr>
    </w:p>
    <w:p w:rsidR="00710435" w:rsidRPr="00BC2460" w:rsidRDefault="00710435" w:rsidP="00A66B1D">
      <w:pPr>
        <w:autoSpaceDE w:val="0"/>
        <w:autoSpaceDN w:val="0"/>
        <w:adjustRightInd w:val="0"/>
        <w:ind w:firstLine="709"/>
        <w:jc w:val="both"/>
        <w:rPr>
          <w:sz w:val="28"/>
          <w:szCs w:val="28"/>
        </w:rPr>
      </w:pPr>
      <w:r w:rsidRPr="00BC2460">
        <w:rPr>
          <w:sz w:val="28"/>
          <w:szCs w:val="28"/>
        </w:rPr>
        <w:t>Персональные повышающие надбавки за звание рассчитываются от минимального оклада по должности. Применение персональных повышающих надбавок за звание не образует новый оклад и не учитывается при начислении иных стимулирующих и компенсационных выплат, устанавливаемых в процентном отношении к окладу. Персональная надбавка суммируется с минимальным окладом по должности.</w:t>
      </w:r>
      <w:r w:rsidR="00B71DF7" w:rsidRPr="00BC2460">
        <w:rPr>
          <w:sz w:val="28"/>
          <w:szCs w:val="28"/>
        </w:rPr>
        <w:t xml:space="preserve"> При наличии нескольких почетных </w:t>
      </w:r>
      <w:r w:rsidR="00B71DF7" w:rsidRPr="00BC2460">
        <w:rPr>
          <w:sz w:val="28"/>
          <w:szCs w:val="28"/>
        </w:rPr>
        <w:lastRenderedPageBreak/>
        <w:t>званий персональная повышающая надбавка за звание устанавливается по одной из максимальных.</w:t>
      </w:r>
    </w:p>
    <w:p w:rsidR="00710435" w:rsidRPr="00BC2460" w:rsidRDefault="00710435" w:rsidP="00A66B1D">
      <w:pPr>
        <w:autoSpaceDE w:val="0"/>
        <w:autoSpaceDN w:val="0"/>
        <w:adjustRightInd w:val="0"/>
        <w:ind w:firstLine="709"/>
        <w:jc w:val="both"/>
        <w:rPr>
          <w:sz w:val="28"/>
          <w:szCs w:val="28"/>
        </w:rPr>
      </w:pPr>
      <w:r w:rsidRPr="00BC2460">
        <w:rPr>
          <w:sz w:val="28"/>
          <w:szCs w:val="28"/>
        </w:rPr>
        <w:t>3. Порядок формирования должностных окладов по ПКГ общеотраслевых должностей руководителей, специалистов и служащих.</w:t>
      </w:r>
    </w:p>
    <w:p w:rsidR="00FD50DD" w:rsidRPr="00BC2460" w:rsidRDefault="00710435" w:rsidP="00FD50DD">
      <w:pPr>
        <w:autoSpaceDE w:val="0"/>
        <w:autoSpaceDN w:val="0"/>
        <w:adjustRightInd w:val="0"/>
        <w:ind w:firstLine="540"/>
        <w:jc w:val="both"/>
        <w:rPr>
          <w:color w:val="0070C0"/>
          <w:sz w:val="28"/>
          <w:szCs w:val="28"/>
        </w:rPr>
      </w:pPr>
      <w:r w:rsidRPr="00BC2460">
        <w:rPr>
          <w:sz w:val="28"/>
          <w:szCs w:val="28"/>
        </w:rPr>
        <w:t xml:space="preserve">3.1. </w:t>
      </w:r>
      <w:r w:rsidR="00FD50DD" w:rsidRPr="00BC2460">
        <w:rPr>
          <w:sz w:val="28"/>
          <w:szCs w:val="28"/>
        </w:rPr>
        <w:t>Профессион</w:t>
      </w:r>
      <w:r w:rsidR="00BC2460">
        <w:rPr>
          <w:sz w:val="28"/>
          <w:szCs w:val="28"/>
        </w:rPr>
        <w:t>альная квалификационная группа «</w:t>
      </w:r>
      <w:r w:rsidR="00FD50DD" w:rsidRPr="00BC2460">
        <w:rPr>
          <w:sz w:val="28"/>
          <w:szCs w:val="28"/>
        </w:rPr>
        <w:t>Общеотраслевые до</w:t>
      </w:r>
      <w:r w:rsidR="00BC2460">
        <w:rPr>
          <w:sz w:val="28"/>
          <w:szCs w:val="28"/>
        </w:rPr>
        <w:t>лжности служащих первого уровня»</w:t>
      </w:r>
      <w:r w:rsidR="00FD50DD" w:rsidRPr="00BC2460">
        <w:rPr>
          <w:sz w:val="28"/>
          <w:szCs w:val="28"/>
        </w:rPr>
        <w:t>:</w:t>
      </w:r>
    </w:p>
    <w:p w:rsidR="00FD50DD" w:rsidRPr="00811FB9" w:rsidRDefault="00FD50DD" w:rsidP="00FD50DD">
      <w:pPr>
        <w:autoSpaceDE w:val="0"/>
        <w:autoSpaceDN w:val="0"/>
        <w:adjustRightInd w:val="0"/>
        <w:ind w:firstLine="540"/>
        <w:jc w:val="both"/>
        <w:rPr>
          <w:sz w:val="24"/>
          <w:szCs w:val="24"/>
        </w:rPr>
      </w:pPr>
    </w:p>
    <w:tbl>
      <w:tblPr>
        <w:tblW w:w="0" w:type="auto"/>
        <w:tblLayout w:type="fixed"/>
        <w:tblCellMar>
          <w:top w:w="102" w:type="dxa"/>
          <w:left w:w="62" w:type="dxa"/>
          <w:bottom w:w="102" w:type="dxa"/>
          <w:right w:w="62" w:type="dxa"/>
        </w:tblCellMar>
        <w:tblLook w:val="0000"/>
      </w:tblPr>
      <w:tblGrid>
        <w:gridCol w:w="3890"/>
        <w:gridCol w:w="1701"/>
        <w:gridCol w:w="1842"/>
        <w:gridCol w:w="1985"/>
      </w:tblGrid>
      <w:tr w:rsidR="00FD50DD" w:rsidRPr="00811FB9" w:rsidTr="00BC2460">
        <w:tc>
          <w:tcPr>
            <w:tcW w:w="3890" w:type="dxa"/>
            <w:tcBorders>
              <w:top w:val="single" w:sz="4" w:space="0" w:color="auto"/>
              <w:left w:val="single" w:sz="4" w:space="0" w:color="auto"/>
              <w:bottom w:val="single" w:sz="4" w:space="0" w:color="auto"/>
              <w:right w:val="single" w:sz="4" w:space="0" w:color="auto"/>
            </w:tcBorders>
          </w:tcPr>
          <w:p w:rsidR="00FD50DD" w:rsidRPr="00811FB9" w:rsidRDefault="00FD50DD" w:rsidP="00A77BDD">
            <w:pPr>
              <w:autoSpaceDE w:val="0"/>
              <w:autoSpaceDN w:val="0"/>
              <w:adjustRightInd w:val="0"/>
              <w:jc w:val="center"/>
              <w:rPr>
                <w:sz w:val="24"/>
                <w:szCs w:val="24"/>
              </w:rPr>
            </w:pPr>
            <w:r w:rsidRPr="00811FB9">
              <w:rPr>
                <w:sz w:val="24"/>
                <w:szCs w:val="24"/>
              </w:rPr>
              <w:t>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tcPr>
          <w:p w:rsidR="00FD50DD" w:rsidRPr="00811FB9" w:rsidRDefault="00FD50DD" w:rsidP="00A77BDD">
            <w:pPr>
              <w:autoSpaceDE w:val="0"/>
              <w:autoSpaceDN w:val="0"/>
              <w:adjustRightInd w:val="0"/>
              <w:jc w:val="center"/>
              <w:rPr>
                <w:sz w:val="24"/>
                <w:szCs w:val="24"/>
              </w:rPr>
            </w:pPr>
            <w:r w:rsidRPr="00811FB9">
              <w:rPr>
                <w:sz w:val="24"/>
                <w:szCs w:val="24"/>
              </w:rPr>
              <w:t>Минимальный оклад по ПКГ</w:t>
            </w:r>
          </w:p>
        </w:tc>
        <w:tc>
          <w:tcPr>
            <w:tcW w:w="1842" w:type="dxa"/>
            <w:tcBorders>
              <w:top w:val="single" w:sz="4" w:space="0" w:color="auto"/>
              <w:left w:val="single" w:sz="4" w:space="0" w:color="auto"/>
              <w:bottom w:val="single" w:sz="4" w:space="0" w:color="auto"/>
              <w:right w:val="single" w:sz="4" w:space="0" w:color="auto"/>
            </w:tcBorders>
          </w:tcPr>
          <w:p w:rsidR="00FD50DD" w:rsidRPr="00811FB9" w:rsidRDefault="00FD50DD" w:rsidP="00A77BDD">
            <w:pPr>
              <w:autoSpaceDE w:val="0"/>
              <w:autoSpaceDN w:val="0"/>
              <w:adjustRightInd w:val="0"/>
              <w:jc w:val="center"/>
              <w:rPr>
                <w:sz w:val="24"/>
                <w:szCs w:val="24"/>
              </w:rPr>
            </w:pPr>
            <w:r w:rsidRPr="00811FB9">
              <w:rPr>
                <w:sz w:val="24"/>
                <w:szCs w:val="24"/>
              </w:rPr>
              <w:t>Повышающий коэффициент по должности</w:t>
            </w:r>
          </w:p>
        </w:tc>
        <w:tc>
          <w:tcPr>
            <w:tcW w:w="1985" w:type="dxa"/>
            <w:tcBorders>
              <w:top w:val="single" w:sz="4" w:space="0" w:color="auto"/>
              <w:left w:val="single" w:sz="4" w:space="0" w:color="auto"/>
              <w:bottom w:val="single" w:sz="4" w:space="0" w:color="auto"/>
              <w:right w:val="single" w:sz="4" w:space="0" w:color="auto"/>
            </w:tcBorders>
          </w:tcPr>
          <w:p w:rsidR="00FD50DD" w:rsidRPr="00811FB9" w:rsidRDefault="00FD50DD" w:rsidP="00A77BDD">
            <w:pPr>
              <w:autoSpaceDE w:val="0"/>
              <w:autoSpaceDN w:val="0"/>
              <w:adjustRightInd w:val="0"/>
              <w:jc w:val="center"/>
              <w:rPr>
                <w:sz w:val="24"/>
                <w:szCs w:val="24"/>
              </w:rPr>
            </w:pPr>
            <w:r w:rsidRPr="00811FB9">
              <w:rPr>
                <w:sz w:val="24"/>
                <w:szCs w:val="24"/>
              </w:rPr>
              <w:t>Минимальный должностной оклад</w:t>
            </w:r>
          </w:p>
        </w:tc>
      </w:tr>
      <w:tr w:rsidR="00FD50DD" w:rsidRPr="00811FB9" w:rsidTr="00BC2460">
        <w:tc>
          <w:tcPr>
            <w:tcW w:w="3890" w:type="dxa"/>
            <w:tcBorders>
              <w:top w:val="single" w:sz="4" w:space="0" w:color="auto"/>
              <w:left w:val="single" w:sz="4" w:space="0" w:color="auto"/>
              <w:bottom w:val="single" w:sz="4" w:space="0" w:color="auto"/>
              <w:right w:val="single" w:sz="4" w:space="0" w:color="auto"/>
            </w:tcBorders>
          </w:tcPr>
          <w:p w:rsidR="00FD50DD" w:rsidRDefault="00FD50DD" w:rsidP="00572F8B">
            <w:pPr>
              <w:autoSpaceDE w:val="0"/>
              <w:autoSpaceDN w:val="0"/>
              <w:adjustRightInd w:val="0"/>
              <w:jc w:val="both"/>
              <w:rPr>
                <w:sz w:val="24"/>
                <w:szCs w:val="24"/>
              </w:rPr>
            </w:pPr>
            <w:r w:rsidRPr="00811FB9">
              <w:rPr>
                <w:sz w:val="24"/>
                <w:szCs w:val="24"/>
              </w:rPr>
              <w:t>1 квалификационный уровень</w:t>
            </w:r>
          </w:p>
          <w:p w:rsidR="00FD50DD" w:rsidRDefault="00FD50DD" w:rsidP="00572F8B">
            <w:pPr>
              <w:autoSpaceDE w:val="0"/>
              <w:autoSpaceDN w:val="0"/>
              <w:adjustRightInd w:val="0"/>
              <w:jc w:val="both"/>
              <w:rPr>
                <w:sz w:val="24"/>
                <w:szCs w:val="24"/>
              </w:rPr>
            </w:pPr>
            <w:r>
              <w:rPr>
                <w:sz w:val="24"/>
                <w:szCs w:val="24"/>
              </w:rPr>
              <w:t xml:space="preserve">- специалист по </w:t>
            </w:r>
            <w:r w:rsidR="007B524B">
              <w:rPr>
                <w:sz w:val="24"/>
                <w:szCs w:val="24"/>
              </w:rPr>
              <w:t>закупкам</w:t>
            </w:r>
            <w:r w:rsidR="001A025D">
              <w:rPr>
                <w:sz w:val="24"/>
                <w:szCs w:val="24"/>
              </w:rPr>
              <w:t>;</w:t>
            </w:r>
          </w:p>
          <w:p w:rsidR="001A025D" w:rsidRPr="00811FB9" w:rsidRDefault="001A025D" w:rsidP="00572F8B">
            <w:pPr>
              <w:autoSpaceDE w:val="0"/>
              <w:autoSpaceDN w:val="0"/>
              <w:adjustRightInd w:val="0"/>
              <w:jc w:val="both"/>
              <w:rPr>
                <w:sz w:val="24"/>
                <w:szCs w:val="24"/>
              </w:rPr>
            </w:pPr>
            <w:r>
              <w:rPr>
                <w:sz w:val="24"/>
                <w:szCs w:val="24"/>
              </w:rPr>
              <w:t>- кассир</w:t>
            </w:r>
          </w:p>
        </w:tc>
        <w:tc>
          <w:tcPr>
            <w:tcW w:w="1701" w:type="dxa"/>
            <w:vMerge w:val="restart"/>
            <w:tcBorders>
              <w:top w:val="single" w:sz="4" w:space="0" w:color="auto"/>
              <w:left w:val="single" w:sz="4" w:space="0" w:color="auto"/>
              <w:right w:val="single" w:sz="4" w:space="0" w:color="auto"/>
            </w:tcBorders>
          </w:tcPr>
          <w:p w:rsidR="00FD50DD" w:rsidRDefault="00FD50DD" w:rsidP="00A77BDD">
            <w:pPr>
              <w:autoSpaceDE w:val="0"/>
              <w:autoSpaceDN w:val="0"/>
              <w:adjustRightInd w:val="0"/>
              <w:jc w:val="center"/>
              <w:rPr>
                <w:sz w:val="24"/>
                <w:szCs w:val="24"/>
              </w:rPr>
            </w:pPr>
          </w:p>
          <w:p w:rsidR="007B524B" w:rsidRDefault="007B524B" w:rsidP="00A77BDD">
            <w:pPr>
              <w:autoSpaceDE w:val="0"/>
              <w:autoSpaceDN w:val="0"/>
              <w:adjustRightInd w:val="0"/>
              <w:jc w:val="center"/>
              <w:rPr>
                <w:sz w:val="24"/>
                <w:szCs w:val="24"/>
              </w:rPr>
            </w:pPr>
          </w:p>
          <w:p w:rsidR="007B524B" w:rsidRDefault="007B524B" w:rsidP="00A77BDD">
            <w:pPr>
              <w:autoSpaceDE w:val="0"/>
              <w:autoSpaceDN w:val="0"/>
              <w:adjustRightInd w:val="0"/>
              <w:jc w:val="center"/>
              <w:rPr>
                <w:sz w:val="24"/>
                <w:szCs w:val="24"/>
              </w:rPr>
            </w:pPr>
          </w:p>
          <w:p w:rsidR="00FD50DD" w:rsidRPr="00811FB9" w:rsidRDefault="009E39BA" w:rsidP="00A77BDD">
            <w:pPr>
              <w:autoSpaceDE w:val="0"/>
              <w:autoSpaceDN w:val="0"/>
              <w:adjustRightInd w:val="0"/>
              <w:jc w:val="center"/>
              <w:rPr>
                <w:sz w:val="24"/>
                <w:szCs w:val="24"/>
              </w:rPr>
            </w:pPr>
            <w:r>
              <w:rPr>
                <w:sz w:val="24"/>
                <w:szCs w:val="24"/>
              </w:rPr>
              <w:t>14063</w:t>
            </w:r>
          </w:p>
        </w:tc>
        <w:tc>
          <w:tcPr>
            <w:tcW w:w="1842" w:type="dxa"/>
            <w:tcBorders>
              <w:top w:val="single" w:sz="4" w:space="0" w:color="auto"/>
              <w:left w:val="single" w:sz="4" w:space="0" w:color="auto"/>
              <w:bottom w:val="single" w:sz="4" w:space="0" w:color="auto"/>
              <w:right w:val="single" w:sz="4" w:space="0" w:color="auto"/>
            </w:tcBorders>
          </w:tcPr>
          <w:p w:rsidR="00FD50DD" w:rsidRPr="00811FB9" w:rsidRDefault="00FD50DD" w:rsidP="00FD50DD">
            <w:pPr>
              <w:autoSpaceDE w:val="0"/>
              <w:autoSpaceDN w:val="0"/>
              <w:adjustRightInd w:val="0"/>
              <w:jc w:val="center"/>
              <w:rPr>
                <w:sz w:val="24"/>
                <w:szCs w:val="24"/>
              </w:rPr>
            </w:pPr>
            <w:r w:rsidRPr="00811FB9">
              <w:rPr>
                <w:sz w:val="24"/>
                <w:szCs w:val="24"/>
              </w:rPr>
              <w:t>1,0</w:t>
            </w:r>
          </w:p>
        </w:tc>
        <w:tc>
          <w:tcPr>
            <w:tcW w:w="1985" w:type="dxa"/>
            <w:tcBorders>
              <w:top w:val="single" w:sz="4" w:space="0" w:color="auto"/>
              <w:left w:val="single" w:sz="4" w:space="0" w:color="auto"/>
              <w:bottom w:val="single" w:sz="4" w:space="0" w:color="auto"/>
              <w:right w:val="single" w:sz="4" w:space="0" w:color="auto"/>
            </w:tcBorders>
          </w:tcPr>
          <w:p w:rsidR="00FD50DD" w:rsidRPr="00811FB9" w:rsidRDefault="009E39BA" w:rsidP="00FD50DD">
            <w:pPr>
              <w:autoSpaceDE w:val="0"/>
              <w:autoSpaceDN w:val="0"/>
              <w:adjustRightInd w:val="0"/>
              <w:jc w:val="center"/>
              <w:rPr>
                <w:sz w:val="24"/>
                <w:szCs w:val="24"/>
              </w:rPr>
            </w:pPr>
            <w:r>
              <w:rPr>
                <w:sz w:val="24"/>
                <w:szCs w:val="24"/>
              </w:rPr>
              <w:t>14063</w:t>
            </w:r>
          </w:p>
        </w:tc>
      </w:tr>
      <w:tr w:rsidR="00FD50DD" w:rsidRPr="00811FB9" w:rsidTr="00BC2460">
        <w:tc>
          <w:tcPr>
            <w:tcW w:w="3890" w:type="dxa"/>
            <w:tcBorders>
              <w:top w:val="single" w:sz="4" w:space="0" w:color="auto"/>
              <w:left w:val="single" w:sz="4" w:space="0" w:color="auto"/>
              <w:bottom w:val="single" w:sz="4" w:space="0" w:color="auto"/>
              <w:right w:val="single" w:sz="4" w:space="0" w:color="auto"/>
            </w:tcBorders>
          </w:tcPr>
          <w:p w:rsidR="00FD50DD" w:rsidRPr="00811FB9" w:rsidRDefault="00FD50DD" w:rsidP="00572F8B">
            <w:pPr>
              <w:autoSpaceDE w:val="0"/>
              <w:autoSpaceDN w:val="0"/>
              <w:adjustRightInd w:val="0"/>
              <w:jc w:val="both"/>
              <w:rPr>
                <w:sz w:val="24"/>
                <w:szCs w:val="24"/>
              </w:rPr>
            </w:pPr>
            <w:r w:rsidRPr="00811FB9">
              <w:rPr>
                <w:sz w:val="24"/>
                <w:szCs w:val="24"/>
              </w:rPr>
              <w:t>2 квалификационный уровень</w:t>
            </w:r>
          </w:p>
        </w:tc>
        <w:tc>
          <w:tcPr>
            <w:tcW w:w="1701" w:type="dxa"/>
            <w:vMerge/>
            <w:tcBorders>
              <w:left w:val="single" w:sz="4" w:space="0" w:color="auto"/>
              <w:bottom w:val="single" w:sz="4" w:space="0" w:color="auto"/>
              <w:right w:val="single" w:sz="4" w:space="0" w:color="auto"/>
            </w:tcBorders>
          </w:tcPr>
          <w:p w:rsidR="00FD50DD" w:rsidRPr="00811FB9" w:rsidRDefault="00FD50DD" w:rsidP="00572F8B">
            <w:pPr>
              <w:autoSpaceDE w:val="0"/>
              <w:autoSpaceDN w:val="0"/>
              <w:adjustRightInd w:val="0"/>
              <w:jc w:val="both"/>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FD50DD" w:rsidRPr="00811FB9" w:rsidRDefault="00FD50DD" w:rsidP="00FD50DD">
            <w:pPr>
              <w:autoSpaceDE w:val="0"/>
              <w:autoSpaceDN w:val="0"/>
              <w:adjustRightInd w:val="0"/>
              <w:jc w:val="center"/>
              <w:rPr>
                <w:sz w:val="24"/>
                <w:szCs w:val="24"/>
              </w:rPr>
            </w:pPr>
            <w:r w:rsidRPr="00811FB9">
              <w:rPr>
                <w:sz w:val="24"/>
                <w:szCs w:val="24"/>
              </w:rPr>
              <w:t>1,07</w:t>
            </w:r>
          </w:p>
        </w:tc>
        <w:tc>
          <w:tcPr>
            <w:tcW w:w="1985" w:type="dxa"/>
            <w:tcBorders>
              <w:top w:val="single" w:sz="4" w:space="0" w:color="auto"/>
              <w:left w:val="single" w:sz="4" w:space="0" w:color="auto"/>
              <w:bottom w:val="single" w:sz="4" w:space="0" w:color="auto"/>
              <w:right w:val="single" w:sz="4" w:space="0" w:color="auto"/>
            </w:tcBorders>
          </w:tcPr>
          <w:p w:rsidR="00FD50DD" w:rsidRPr="00811FB9" w:rsidRDefault="009E39BA" w:rsidP="00FD50DD">
            <w:pPr>
              <w:autoSpaceDE w:val="0"/>
              <w:autoSpaceDN w:val="0"/>
              <w:adjustRightInd w:val="0"/>
              <w:jc w:val="center"/>
              <w:rPr>
                <w:sz w:val="24"/>
                <w:szCs w:val="24"/>
              </w:rPr>
            </w:pPr>
            <w:r>
              <w:rPr>
                <w:sz w:val="24"/>
                <w:szCs w:val="24"/>
              </w:rPr>
              <w:t>15047</w:t>
            </w:r>
          </w:p>
        </w:tc>
      </w:tr>
    </w:tbl>
    <w:p w:rsidR="00FD50DD" w:rsidRDefault="00FD50DD" w:rsidP="00A66B1D">
      <w:pPr>
        <w:autoSpaceDE w:val="0"/>
        <w:autoSpaceDN w:val="0"/>
        <w:adjustRightInd w:val="0"/>
        <w:ind w:firstLine="540"/>
        <w:jc w:val="both"/>
        <w:rPr>
          <w:sz w:val="24"/>
          <w:szCs w:val="24"/>
        </w:rPr>
      </w:pPr>
    </w:p>
    <w:p w:rsidR="0089631D" w:rsidRPr="00BC2460" w:rsidRDefault="00FD50DD" w:rsidP="0089631D">
      <w:pPr>
        <w:autoSpaceDE w:val="0"/>
        <w:autoSpaceDN w:val="0"/>
        <w:adjustRightInd w:val="0"/>
        <w:ind w:firstLine="540"/>
        <w:jc w:val="both"/>
        <w:rPr>
          <w:color w:val="0070C0"/>
          <w:sz w:val="28"/>
          <w:szCs w:val="28"/>
        </w:rPr>
      </w:pPr>
      <w:r w:rsidRPr="00BC2460">
        <w:rPr>
          <w:sz w:val="28"/>
          <w:szCs w:val="28"/>
        </w:rPr>
        <w:t xml:space="preserve">3.2. </w:t>
      </w:r>
      <w:r w:rsidR="0089631D" w:rsidRPr="00BC2460">
        <w:rPr>
          <w:sz w:val="28"/>
          <w:szCs w:val="28"/>
        </w:rPr>
        <w:t>Профессион</w:t>
      </w:r>
      <w:r w:rsidR="00BC2460">
        <w:rPr>
          <w:sz w:val="28"/>
          <w:szCs w:val="28"/>
        </w:rPr>
        <w:t>альная квалификационная группа «</w:t>
      </w:r>
      <w:r w:rsidR="0089631D" w:rsidRPr="00BC2460">
        <w:rPr>
          <w:sz w:val="28"/>
          <w:szCs w:val="28"/>
        </w:rPr>
        <w:t>Общеотраслевые должности служащих третьего</w:t>
      </w:r>
      <w:r w:rsidR="00BC2460">
        <w:rPr>
          <w:sz w:val="28"/>
          <w:szCs w:val="28"/>
        </w:rPr>
        <w:t xml:space="preserve"> уровня»</w:t>
      </w:r>
      <w:r w:rsidR="0089631D" w:rsidRPr="00BC2460">
        <w:rPr>
          <w:sz w:val="28"/>
          <w:szCs w:val="28"/>
        </w:rPr>
        <w:t>:</w:t>
      </w:r>
    </w:p>
    <w:p w:rsidR="0089631D" w:rsidRPr="00811FB9" w:rsidRDefault="0089631D" w:rsidP="0089631D">
      <w:pPr>
        <w:autoSpaceDE w:val="0"/>
        <w:autoSpaceDN w:val="0"/>
        <w:adjustRightInd w:val="0"/>
        <w:ind w:firstLine="540"/>
        <w:jc w:val="both"/>
        <w:rPr>
          <w:sz w:val="24"/>
          <w:szCs w:val="24"/>
        </w:rPr>
      </w:pPr>
    </w:p>
    <w:tbl>
      <w:tblPr>
        <w:tblW w:w="0" w:type="auto"/>
        <w:tblLayout w:type="fixed"/>
        <w:tblCellMar>
          <w:top w:w="102" w:type="dxa"/>
          <w:left w:w="62" w:type="dxa"/>
          <w:bottom w:w="102" w:type="dxa"/>
          <w:right w:w="62" w:type="dxa"/>
        </w:tblCellMar>
        <w:tblLook w:val="0000"/>
      </w:tblPr>
      <w:tblGrid>
        <w:gridCol w:w="3748"/>
        <w:gridCol w:w="1701"/>
        <w:gridCol w:w="1984"/>
        <w:gridCol w:w="1985"/>
      </w:tblGrid>
      <w:tr w:rsidR="0089631D" w:rsidRPr="00811FB9" w:rsidTr="00BC2460">
        <w:tc>
          <w:tcPr>
            <w:tcW w:w="3748" w:type="dxa"/>
            <w:tcBorders>
              <w:top w:val="single" w:sz="4" w:space="0" w:color="auto"/>
              <w:left w:val="single" w:sz="4" w:space="0" w:color="auto"/>
              <w:bottom w:val="single" w:sz="4" w:space="0" w:color="auto"/>
              <w:right w:val="single" w:sz="4" w:space="0" w:color="auto"/>
            </w:tcBorders>
          </w:tcPr>
          <w:p w:rsidR="0089631D" w:rsidRPr="00811FB9" w:rsidRDefault="0089631D" w:rsidP="00A77BDD">
            <w:pPr>
              <w:autoSpaceDE w:val="0"/>
              <w:autoSpaceDN w:val="0"/>
              <w:adjustRightInd w:val="0"/>
              <w:jc w:val="center"/>
              <w:rPr>
                <w:sz w:val="24"/>
                <w:szCs w:val="24"/>
              </w:rPr>
            </w:pPr>
            <w:r w:rsidRPr="00811FB9">
              <w:rPr>
                <w:sz w:val="24"/>
                <w:szCs w:val="24"/>
              </w:rPr>
              <w:t>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tcPr>
          <w:p w:rsidR="0089631D" w:rsidRPr="00811FB9" w:rsidRDefault="0089631D" w:rsidP="00A77BDD">
            <w:pPr>
              <w:autoSpaceDE w:val="0"/>
              <w:autoSpaceDN w:val="0"/>
              <w:adjustRightInd w:val="0"/>
              <w:jc w:val="center"/>
              <w:rPr>
                <w:sz w:val="24"/>
                <w:szCs w:val="24"/>
              </w:rPr>
            </w:pPr>
            <w:r w:rsidRPr="00811FB9">
              <w:rPr>
                <w:sz w:val="24"/>
                <w:szCs w:val="24"/>
              </w:rPr>
              <w:t>Минимальный оклад по ПКГ</w:t>
            </w:r>
          </w:p>
        </w:tc>
        <w:tc>
          <w:tcPr>
            <w:tcW w:w="1984" w:type="dxa"/>
            <w:tcBorders>
              <w:top w:val="single" w:sz="4" w:space="0" w:color="auto"/>
              <w:left w:val="single" w:sz="4" w:space="0" w:color="auto"/>
              <w:bottom w:val="single" w:sz="4" w:space="0" w:color="auto"/>
              <w:right w:val="single" w:sz="4" w:space="0" w:color="auto"/>
            </w:tcBorders>
          </w:tcPr>
          <w:p w:rsidR="0089631D" w:rsidRPr="00811FB9" w:rsidRDefault="0089631D" w:rsidP="00A77BDD">
            <w:pPr>
              <w:autoSpaceDE w:val="0"/>
              <w:autoSpaceDN w:val="0"/>
              <w:adjustRightInd w:val="0"/>
              <w:jc w:val="center"/>
              <w:rPr>
                <w:sz w:val="24"/>
                <w:szCs w:val="24"/>
              </w:rPr>
            </w:pPr>
            <w:r w:rsidRPr="00811FB9">
              <w:rPr>
                <w:sz w:val="24"/>
                <w:szCs w:val="24"/>
              </w:rPr>
              <w:t>Повышающий коэффициент по должности</w:t>
            </w:r>
          </w:p>
        </w:tc>
        <w:tc>
          <w:tcPr>
            <w:tcW w:w="1985" w:type="dxa"/>
            <w:tcBorders>
              <w:top w:val="single" w:sz="4" w:space="0" w:color="auto"/>
              <w:left w:val="single" w:sz="4" w:space="0" w:color="auto"/>
              <w:bottom w:val="single" w:sz="4" w:space="0" w:color="auto"/>
              <w:right w:val="single" w:sz="4" w:space="0" w:color="auto"/>
            </w:tcBorders>
          </w:tcPr>
          <w:p w:rsidR="0089631D" w:rsidRPr="00811FB9" w:rsidRDefault="0089631D" w:rsidP="00A77BDD">
            <w:pPr>
              <w:autoSpaceDE w:val="0"/>
              <w:autoSpaceDN w:val="0"/>
              <w:adjustRightInd w:val="0"/>
              <w:jc w:val="center"/>
              <w:rPr>
                <w:sz w:val="24"/>
                <w:szCs w:val="24"/>
              </w:rPr>
            </w:pPr>
            <w:r w:rsidRPr="00811FB9">
              <w:rPr>
                <w:sz w:val="24"/>
                <w:szCs w:val="24"/>
              </w:rPr>
              <w:t>Минимальный должностной оклад</w:t>
            </w:r>
          </w:p>
        </w:tc>
      </w:tr>
      <w:tr w:rsidR="0089631D" w:rsidRPr="00811FB9" w:rsidTr="00BC2460">
        <w:tc>
          <w:tcPr>
            <w:tcW w:w="3748" w:type="dxa"/>
            <w:tcBorders>
              <w:top w:val="single" w:sz="4" w:space="0" w:color="auto"/>
              <w:left w:val="single" w:sz="4" w:space="0" w:color="auto"/>
              <w:bottom w:val="single" w:sz="4" w:space="0" w:color="auto"/>
              <w:right w:val="single" w:sz="4" w:space="0" w:color="auto"/>
            </w:tcBorders>
          </w:tcPr>
          <w:p w:rsidR="0089631D" w:rsidRDefault="0089631D" w:rsidP="001B0BCC">
            <w:pPr>
              <w:autoSpaceDE w:val="0"/>
              <w:autoSpaceDN w:val="0"/>
              <w:adjustRightInd w:val="0"/>
              <w:jc w:val="both"/>
              <w:rPr>
                <w:sz w:val="24"/>
                <w:szCs w:val="24"/>
              </w:rPr>
            </w:pPr>
            <w:r w:rsidRPr="00811FB9">
              <w:rPr>
                <w:sz w:val="24"/>
                <w:szCs w:val="24"/>
              </w:rPr>
              <w:t>1 квалификационный уровень</w:t>
            </w:r>
          </w:p>
          <w:p w:rsidR="0089631D" w:rsidRPr="00811FB9" w:rsidRDefault="0089631D" w:rsidP="001B0BCC">
            <w:pPr>
              <w:autoSpaceDE w:val="0"/>
              <w:autoSpaceDN w:val="0"/>
              <w:adjustRightInd w:val="0"/>
              <w:jc w:val="both"/>
              <w:rPr>
                <w:sz w:val="24"/>
                <w:szCs w:val="24"/>
              </w:rPr>
            </w:pPr>
            <w:r>
              <w:rPr>
                <w:sz w:val="24"/>
                <w:szCs w:val="24"/>
              </w:rPr>
              <w:t>- специалист по связям с общественностью</w:t>
            </w:r>
          </w:p>
        </w:tc>
        <w:tc>
          <w:tcPr>
            <w:tcW w:w="1701" w:type="dxa"/>
            <w:vMerge w:val="restart"/>
            <w:tcBorders>
              <w:top w:val="single" w:sz="4" w:space="0" w:color="auto"/>
              <w:left w:val="single" w:sz="4" w:space="0" w:color="auto"/>
              <w:right w:val="single" w:sz="4" w:space="0" w:color="auto"/>
            </w:tcBorders>
          </w:tcPr>
          <w:p w:rsidR="0089631D" w:rsidRDefault="0089631D" w:rsidP="00A77BDD">
            <w:pPr>
              <w:autoSpaceDE w:val="0"/>
              <w:autoSpaceDN w:val="0"/>
              <w:adjustRightInd w:val="0"/>
              <w:jc w:val="center"/>
              <w:rPr>
                <w:sz w:val="24"/>
                <w:szCs w:val="24"/>
              </w:rPr>
            </w:pPr>
          </w:p>
          <w:p w:rsidR="0089631D" w:rsidRDefault="0089631D" w:rsidP="00A77BDD">
            <w:pPr>
              <w:autoSpaceDE w:val="0"/>
              <w:autoSpaceDN w:val="0"/>
              <w:adjustRightInd w:val="0"/>
              <w:jc w:val="center"/>
              <w:rPr>
                <w:sz w:val="24"/>
                <w:szCs w:val="24"/>
              </w:rPr>
            </w:pPr>
          </w:p>
          <w:p w:rsidR="0089631D" w:rsidRDefault="0089631D" w:rsidP="00A77BDD">
            <w:pPr>
              <w:autoSpaceDE w:val="0"/>
              <w:autoSpaceDN w:val="0"/>
              <w:adjustRightInd w:val="0"/>
              <w:jc w:val="center"/>
              <w:rPr>
                <w:sz w:val="24"/>
                <w:szCs w:val="24"/>
              </w:rPr>
            </w:pPr>
          </w:p>
          <w:p w:rsidR="0089631D" w:rsidRPr="00811FB9" w:rsidRDefault="0089631D" w:rsidP="00A77BDD">
            <w:pPr>
              <w:autoSpaceDE w:val="0"/>
              <w:autoSpaceDN w:val="0"/>
              <w:adjustRightInd w:val="0"/>
              <w:jc w:val="center"/>
              <w:rPr>
                <w:sz w:val="24"/>
                <w:szCs w:val="24"/>
              </w:rPr>
            </w:pPr>
            <w:r>
              <w:rPr>
                <w:sz w:val="24"/>
                <w:szCs w:val="24"/>
              </w:rPr>
              <w:t>19026</w:t>
            </w:r>
          </w:p>
        </w:tc>
        <w:tc>
          <w:tcPr>
            <w:tcW w:w="1984" w:type="dxa"/>
            <w:tcBorders>
              <w:top w:val="single" w:sz="4" w:space="0" w:color="auto"/>
              <w:left w:val="single" w:sz="4" w:space="0" w:color="auto"/>
              <w:bottom w:val="single" w:sz="4" w:space="0" w:color="auto"/>
              <w:right w:val="single" w:sz="4" w:space="0" w:color="auto"/>
            </w:tcBorders>
          </w:tcPr>
          <w:p w:rsidR="0089631D" w:rsidRPr="00811FB9" w:rsidRDefault="0089631D" w:rsidP="001B0BCC">
            <w:pPr>
              <w:autoSpaceDE w:val="0"/>
              <w:autoSpaceDN w:val="0"/>
              <w:adjustRightInd w:val="0"/>
              <w:jc w:val="center"/>
              <w:rPr>
                <w:sz w:val="24"/>
                <w:szCs w:val="24"/>
              </w:rPr>
            </w:pPr>
            <w:r w:rsidRPr="00811FB9">
              <w:rPr>
                <w:sz w:val="24"/>
                <w:szCs w:val="24"/>
              </w:rPr>
              <w:t>1,0</w:t>
            </w:r>
          </w:p>
        </w:tc>
        <w:tc>
          <w:tcPr>
            <w:tcW w:w="1985" w:type="dxa"/>
            <w:tcBorders>
              <w:top w:val="single" w:sz="4" w:space="0" w:color="auto"/>
              <w:left w:val="single" w:sz="4" w:space="0" w:color="auto"/>
              <w:bottom w:val="single" w:sz="4" w:space="0" w:color="auto"/>
              <w:right w:val="single" w:sz="4" w:space="0" w:color="auto"/>
            </w:tcBorders>
          </w:tcPr>
          <w:p w:rsidR="0089631D" w:rsidRPr="00811FB9" w:rsidRDefault="0089631D" w:rsidP="001B0BCC">
            <w:pPr>
              <w:autoSpaceDE w:val="0"/>
              <w:autoSpaceDN w:val="0"/>
              <w:adjustRightInd w:val="0"/>
              <w:jc w:val="center"/>
              <w:rPr>
                <w:sz w:val="24"/>
                <w:szCs w:val="24"/>
              </w:rPr>
            </w:pPr>
            <w:r>
              <w:rPr>
                <w:sz w:val="24"/>
                <w:szCs w:val="24"/>
              </w:rPr>
              <w:t>19026</w:t>
            </w:r>
          </w:p>
        </w:tc>
      </w:tr>
      <w:tr w:rsidR="0089631D" w:rsidRPr="00811FB9" w:rsidTr="00BC2460">
        <w:tc>
          <w:tcPr>
            <w:tcW w:w="3748" w:type="dxa"/>
            <w:tcBorders>
              <w:top w:val="single" w:sz="4" w:space="0" w:color="auto"/>
              <w:left w:val="single" w:sz="4" w:space="0" w:color="auto"/>
              <w:bottom w:val="single" w:sz="4" w:space="0" w:color="auto"/>
              <w:right w:val="single" w:sz="4" w:space="0" w:color="auto"/>
            </w:tcBorders>
          </w:tcPr>
          <w:p w:rsidR="0089631D" w:rsidRPr="00811FB9" w:rsidRDefault="0089631D" w:rsidP="001B0BCC">
            <w:pPr>
              <w:autoSpaceDE w:val="0"/>
              <w:autoSpaceDN w:val="0"/>
              <w:adjustRightInd w:val="0"/>
              <w:jc w:val="both"/>
              <w:rPr>
                <w:sz w:val="24"/>
                <w:szCs w:val="24"/>
              </w:rPr>
            </w:pPr>
            <w:r w:rsidRPr="00811FB9">
              <w:rPr>
                <w:sz w:val="24"/>
                <w:szCs w:val="24"/>
              </w:rPr>
              <w:t>2 квалификационный уровень</w:t>
            </w:r>
          </w:p>
        </w:tc>
        <w:tc>
          <w:tcPr>
            <w:tcW w:w="1701" w:type="dxa"/>
            <w:vMerge/>
            <w:tcBorders>
              <w:left w:val="single" w:sz="4" w:space="0" w:color="auto"/>
              <w:right w:val="single" w:sz="4" w:space="0" w:color="auto"/>
            </w:tcBorders>
          </w:tcPr>
          <w:p w:rsidR="0089631D" w:rsidRPr="00811FB9" w:rsidRDefault="0089631D" w:rsidP="001B0BCC">
            <w:pPr>
              <w:autoSpaceDE w:val="0"/>
              <w:autoSpaceDN w:val="0"/>
              <w:adjustRightInd w:val="0"/>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89631D" w:rsidRPr="0089631D" w:rsidRDefault="0089631D" w:rsidP="001B0BCC">
            <w:pPr>
              <w:autoSpaceDE w:val="0"/>
              <w:autoSpaceDN w:val="0"/>
              <w:adjustRightInd w:val="0"/>
              <w:jc w:val="center"/>
              <w:rPr>
                <w:sz w:val="24"/>
                <w:szCs w:val="24"/>
              </w:rPr>
            </w:pPr>
            <w:r w:rsidRPr="0089631D">
              <w:rPr>
                <w:sz w:val="24"/>
                <w:szCs w:val="24"/>
              </w:rPr>
              <w:t>1,09</w:t>
            </w:r>
          </w:p>
        </w:tc>
        <w:tc>
          <w:tcPr>
            <w:tcW w:w="1985" w:type="dxa"/>
            <w:tcBorders>
              <w:top w:val="single" w:sz="4" w:space="0" w:color="auto"/>
              <w:left w:val="single" w:sz="4" w:space="0" w:color="auto"/>
              <w:bottom w:val="single" w:sz="4" w:space="0" w:color="auto"/>
              <w:right w:val="single" w:sz="4" w:space="0" w:color="auto"/>
            </w:tcBorders>
          </w:tcPr>
          <w:p w:rsidR="0089631D" w:rsidRPr="00811FB9" w:rsidRDefault="0089631D" w:rsidP="001B0BCC">
            <w:pPr>
              <w:autoSpaceDE w:val="0"/>
              <w:autoSpaceDN w:val="0"/>
              <w:adjustRightInd w:val="0"/>
              <w:jc w:val="center"/>
              <w:rPr>
                <w:sz w:val="24"/>
                <w:szCs w:val="24"/>
              </w:rPr>
            </w:pPr>
            <w:r>
              <w:rPr>
                <w:sz w:val="24"/>
                <w:szCs w:val="24"/>
              </w:rPr>
              <w:t>20738</w:t>
            </w:r>
          </w:p>
        </w:tc>
      </w:tr>
      <w:tr w:rsidR="0089631D" w:rsidRPr="00811FB9" w:rsidTr="00BC2460">
        <w:tc>
          <w:tcPr>
            <w:tcW w:w="3748" w:type="dxa"/>
            <w:tcBorders>
              <w:top w:val="single" w:sz="4" w:space="0" w:color="auto"/>
              <w:left w:val="single" w:sz="4" w:space="0" w:color="auto"/>
              <w:bottom w:val="single" w:sz="4" w:space="0" w:color="auto"/>
              <w:right w:val="single" w:sz="4" w:space="0" w:color="auto"/>
            </w:tcBorders>
          </w:tcPr>
          <w:p w:rsidR="0089631D" w:rsidRPr="00811FB9" w:rsidRDefault="0089631D" w:rsidP="001B0BCC">
            <w:pPr>
              <w:autoSpaceDE w:val="0"/>
              <w:autoSpaceDN w:val="0"/>
              <w:adjustRightInd w:val="0"/>
              <w:jc w:val="both"/>
              <w:rPr>
                <w:sz w:val="24"/>
                <w:szCs w:val="24"/>
              </w:rPr>
            </w:pPr>
            <w:r w:rsidRPr="00811FB9">
              <w:rPr>
                <w:sz w:val="24"/>
                <w:szCs w:val="24"/>
              </w:rPr>
              <w:t>3 квалификационный уровень</w:t>
            </w:r>
          </w:p>
        </w:tc>
        <w:tc>
          <w:tcPr>
            <w:tcW w:w="1701" w:type="dxa"/>
            <w:tcBorders>
              <w:left w:val="single" w:sz="4" w:space="0" w:color="auto"/>
              <w:right w:val="single" w:sz="4" w:space="0" w:color="auto"/>
            </w:tcBorders>
          </w:tcPr>
          <w:p w:rsidR="0089631D" w:rsidRPr="00811FB9" w:rsidRDefault="0089631D" w:rsidP="001B0BCC">
            <w:pPr>
              <w:autoSpaceDE w:val="0"/>
              <w:autoSpaceDN w:val="0"/>
              <w:adjustRightInd w:val="0"/>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89631D" w:rsidRPr="0089631D" w:rsidRDefault="0089631D" w:rsidP="001B0BCC">
            <w:pPr>
              <w:autoSpaceDE w:val="0"/>
              <w:autoSpaceDN w:val="0"/>
              <w:adjustRightInd w:val="0"/>
              <w:jc w:val="center"/>
              <w:rPr>
                <w:sz w:val="24"/>
                <w:szCs w:val="24"/>
              </w:rPr>
            </w:pPr>
            <w:r w:rsidRPr="0089631D">
              <w:rPr>
                <w:sz w:val="24"/>
                <w:szCs w:val="24"/>
              </w:rPr>
              <w:t>1,20</w:t>
            </w:r>
          </w:p>
        </w:tc>
        <w:tc>
          <w:tcPr>
            <w:tcW w:w="1985" w:type="dxa"/>
            <w:tcBorders>
              <w:top w:val="single" w:sz="4" w:space="0" w:color="auto"/>
              <w:left w:val="single" w:sz="4" w:space="0" w:color="auto"/>
              <w:bottom w:val="single" w:sz="4" w:space="0" w:color="auto"/>
              <w:right w:val="single" w:sz="4" w:space="0" w:color="auto"/>
            </w:tcBorders>
          </w:tcPr>
          <w:p w:rsidR="0089631D" w:rsidRDefault="0089631D" w:rsidP="001B0BCC">
            <w:pPr>
              <w:autoSpaceDE w:val="0"/>
              <w:autoSpaceDN w:val="0"/>
              <w:adjustRightInd w:val="0"/>
              <w:jc w:val="center"/>
              <w:rPr>
                <w:sz w:val="24"/>
                <w:szCs w:val="24"/>
              </w:rPr>
            </w:pPr>
            <w:r>
              <w:rPr>
                <w:sz w:val="24"/>
                <w:szCs w:val="24"/>
              </w:rPr>
              <w:t>22831</w:t>
            </w:r>
          </w:p>
        </w:tc>
      </w:tr>
      <w:tr w:rsidR="0089631D" w:rsidRPr="00811FB9" w:rsidTr="00BC2460">
        <w:tc>
          <w:tcPr>
            <w:tcW w:w="3748" w:type="dxa"/>
            <w:tcBorders>
              <w:top w:val="single" w:sz="4" w:space="0" w:color="auto"/>
              <w:left w:val="single" w:sz="4" w:space="0" w:color="auto"/>
              <w:bottom w:val="single" w:sz="4" w:space="0" w:color="auto"/>
              <w:right w:val="single" w:sz="4" w:space="0" w:color="auto"/>
            </w:tcBorders>
          </w:tcPr>
          <w:p w:rsidR="0089631D" w:rsidRPr="00811FB9" w:rsidRDefault="0089631D" w:rsidP="001B0BCC">
            <w:pPr>
              <w:autoSpaceDE w:val="0"/>
              <w:autoSpaceDN w:val="0"/>
              <w:adjustRightInd w:val="0"/>
              <w:jc w:val="both"/>
              <w:rPr>
                <w:sz w:val="24"/>
                <w:szCs w:val="24"/>
              </w:rPr>
            </w:pPr>
            <w:r w:rsidRPr="00811FB9">
              <w:rPr>
                <w:sz w:val="24"/>
                <w:szCs w:val="24"/>
              </w:rPr>
              <w:t>4 квалификационный уровень</w:t>
            </w:r>
          </w:p>
        </w:tc>
        <w:tc>
          <w:tcPr>
            <w:tcW w:w="1701" w:type="dxa"/>
            <w:tcBorders>
              <w:left w:val="single" w:sz="4" w:space="0" w:color="auto"/>
              <w:right w:val="single" w:sz="4" w:space="0" w:color="auto"/>
            </w:tcBorders>
          </w:tcPr>
          <w:p w:rsidR="0089631D" w:rsidRPr="00811FB9" w:rsidRDefault="0089631D" w:rsidP="001B0BCC">
            <w:pPr>
              <w:autoSpaceDE w:val="0"/>
              <w:autoSpaceDN w:val="0"/>
              <w:adjustRightInd w:val="0"/>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89631D" w:rsidRPr="0089631D" w:rsidRDefault="0089631D" w:rsidP="001B0BCC">
            <w:pPr>
              <w:autoSpaceDE w:val="0"/>
              <w:autoSpaceDN w:val="0"/>
              <w:adjustRightInd w:val="0"/>
              <w:jc w:val="center"/>
              <w:rPr>
                <w:sz w:val="24"/>
                <w:szCs w:val="24"/>
              </w:rPr>
            </w:pPr>
            <w:r w:rsidRPr="0089631D">
              <w:rPr>
                <w:sz w:val="24"/>
                <w:szCs w:val="24"/>
              </w:rPr>
              <w:t>1,32</w:t>
            </w:r>
          </w:p>
        </w:tc>
        <w:tc>
          <w:tcPr>
            <w:tcW w:w="1985" w:type="dxa"/>
            <w:tcBorders>
              <w:top w:val="single" w:sz="4" w:space="0" w:color="auto"/>
              <w:left w:val="single" w:sz="4" w:space="0" w:color="auto"/>
              <w:bottom w:val="single" w:sz="4" w:space="0" w:color="auto"/>
              <w:right w:val="single" w:sz="4" w:space="0" w:color="auto"/>
            </w:tcBorders>
          </w:tcPr>
          <w:p w:rsidR="0089631D" w:rsidRDefault="0089631D" w:rsidP="001B0BCC">
            <w:pPr>
              <w:autoSpaceDE w:val="0"/>
              <w:autoSpaceDN w:val="0"/>
              <w:adjustRightInd w:val="0"/>
              <w:jc w:val="center"/>
              <w:rPr>
                <w:sz w:val="24"/>
                <w:szCs w:val="24"/>
              </w:rPr>
            </w:pPr>
            <w:r>
              <w:rPr>
                <w:sz w:val="24"/>
                <w:szCs w:val="24"/>
              </w:rPr>
              <w:t>25114</w:t>
            </w:r>
          </w:p>
        </w:tc>
      </w:tr>
      <w:tr w:rsidR="0089631D" w:rsidRPr="00811FB9" w:rsidTr="00BC2460">
        <w:tc>
          <w:tcPr>
            <w:tcW w:w="3748" w:type="dxa"/>
            <w:tcBorders>
              <w:top w:val="single" w:sz="4" w:space="0" w:color="auto"/>
              <w:left w:val="single" w:sz="4" w:space="0" w:color="auto"/>
              <w:bottom w:val="single" w:sz="4" w:space="0" w:color="auto"/>
              <w:right w:val="single" w:sz="4" w:space="0" w:color="auto"/>
            </w:tcBorders>
          </w:tcPr>
          <w:p w:rsidR="0089631D" w:rsidRPr="00811FB9" w:rsidRDefault="0089631D" w:rsidP="0089631D">
            <w:pPr>
              <w:autoSpaceDE w:val="0"/>
              <w:autoSpaceDN w:val="0"/>
              <w:adjustRightInd w:val="0"/>
              <w:jc w:val="both"/>
              <w:rPr>
                <w:sz w:val="24"/>
                <w:szCs w:val="24"/>
              </w:rPr>
            </w:pPr>
            <w:r>
              <w:rPr>
                <w:sz w:val="24"/>
                <w:szCs w:val="24"/>
              </w:rPr>
              <w:t>5 квалификационный уровень</w:t>
            </w:r>
          </w:p>
        </w:tc>
        <w:tc>
          <w:tcPr>
            <w:tcW w:w="1701" w:type="dxa"/>
            <w:tcBorders>
              <w:left w:val="single" w:sz="4" w:space="0" w:color="auto"/>
              <w:bottom w:val="single" w:sz="4" w:space="0" w:color="auto"/>
              <w:right w:val="single" w:sz="4" w:space="0" w:color="auto"/>
            </w:tcBorders>
          </w:tcPr>
          <w:p w:rsidR="0089631D" w:rsidRPr="00811FB9" w:rsidRDefault="0089631D" w:rsidP="001B0BCC">
            <w:pPr>
              <w:autoSpaceDE w:val="0"/>
              <w:autoSpaceDN w:val="0"/>
              <w:adjustRightInd w:val="0"/>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89631D" w:rsidRPr="0089631D" w:rsidRDefault="0089631D" w:rsidP="001B0BCC">
            <w:pPr>
              <w:autoSpaceDE w:val="0"/>
              <w:autoSpaceDN w:val="0"/>
              <w:adjustRightInd w:val="0"/>
              <w:jc w:val="center"/>
              <w:rPr>
                <w:sz w:val="24"/>
                <w:szCs w:val="24"/>
              </w:rPr>
            </w:pPr>
            <w:r w:rsidRPr="0089631D">
              <w:rPr>
                <w:sz w:val="24"/>
                <w:szCs w:val="24"/>
              </w:rPr>
              <w:t>1,47</w:t>
            </w:r>
          </w:p>
        </w:tc>
        <w:tc>
          <w:tcPr>
            <w:tcW w:w="1985" w:type="dxa"/>
            <w:tcBorders>
              <w:top w:val="single" w:sz="4" w:space="0" w:color="auto"/>
              <w:left w:val="single" w:sz="4" w:space="0" w:color="auto"/>
              <w:bottom w:val="single" w:sz="4" w:space="0" w:color="auto"/>
              <w:right w:val="single" w:sz="4" w:space="0" w:color="auto"/>
            </w:tcBorders>
          </w:tcPr>
          <w:p w:rsidR="0089631D" w:rsidRDefault="0089631D" w:rsidP="001B0BCC">
            <w:pPr>
              <w:autoSpaceDE w:val="0"/>
              <w:autoSpaceDN w:val="0"/>
              <w:adjustRightInd w:val="0"/>
              <w:jc w:val="center"/>
              <w:rPr>
                <w:sz w:val="24"/>
                <w:szCs w:val="24"/>
              </w:rPr>
            </w:pPr>
            <w:r>
              <w:rPr>
                <w:sz w:val="24"/>
                <w:szCs w:val="24"/>
              </w:rPr>
              <w:t>27968</w:t>
            </w:r>
          </w:p>
        </w:tc>
      </w:tr>
    </w:tbl>
    <w:p w:rsidR="0089631D" w:rsidRDefault="0089631D" w:rsidP="00A66B1D">
      <w:pPr>
        <w:autoSpaceDE w:val="0"/>
        <w:autoSpaceDN w:val="0"/>
        <w:adjustRightInd w:val="0"/>
        <w:ind w:firstLine="540"/>
        <w:jc w:val="both"/>
        <w:rPr>
          <w:sz w:val="24"/>
          <w:szCs w:val="24"/>
        </w:rPr>
      </w:pPr>
    </w:p>
    <w:p w:rsidR="00710435" w:rsidRPr="00BC2460" w:rsidRDefault="004C13F3" w:rsidP="00A66B1D">
      <w:pPr>
        <w:autoSpaceDE w:val="0"/>
        <w:autoSpaceDN w:val="0"/>
        <w:adjustRightInd w:val="0"/>
        <w:ind w:firstLine="540"/>
        <w:jc w:val="both"/>
        <w:rPr>
          <w:sz w:val="28"/>
          <w:szCs w:val="28"/>
        </w:rPr>
      </w:pPr>
      <w:r w:rsidRPr="00BC2460">
        <w:rPr>
          <w:sz w:val="28"/>
          <w:szCs w:val="28"/>
        </w:rPr>
        <w:t xml:space="preserve">3.3. </w:t>
      </w:r>
      <w:r w:rsidR="00710435" w:rsidRPr="00BC2460">
        <w:rPr>
          <w:sz w:val="28"/>
          <w:szCs w:val="28"/>
        </w:rPr>
        <w:t>Профессион</w:t>
      </w:r>
      <w:r w:rsidR="005329E6" w:rsidRPr="00BC2460">
        <w:rPr>
          <w:sz w:val="28"/>
          <w:szCs w:val="28"/>
        </w:rPr>
        <w:t>альная квалификационная группа «</w:t>
      </w:r>
      <w:r w:rsidR="00710435" w:rsidRPr="00BC2460">
        <w:rPr>
          <w:sz w:val="28"/>
          <w:szCs w:val="28"/>
        </w:rPr>
        <w:t>Общеотраслевые должн</w:t>
      </w:r>
      <w:r w:rsidR="005329E6" w:rsidRPr="00BC2460">
        <w:rPr>
          <w:sz w:val="28"/>
          <w:szCs w:val="28"/>
        </w:rPr>
        <w:t>ости служащих четвертого уровня»</w:t>
      </w:r>
      <w:r w:rsidR="00710435" w:rsidRPr="00BC2460">
        <w:rPr>
          <w:sz w:val="28"/>
          <w:szCs w:val="28"/>
        </w:rPr>
        <w:t>:</w:t>
      </w:r>
    </w:p>
    <w:p w:rsidR="00710435" w:rsidRPr="00250D57" w:rsidRDefault="00710435" w:rsidP="00A66B1D">
      <w:pPr>
        <w:autoSpaceDE w:val="0"/>
        <w:autoSpaceDN w:val="0"/>
        <w:adjustRightInd w:val="0"/>
        <w:ind w:firstLine="540"/>
        <w:jc w:val="both"/>
        <w:rPr>
          <w:sz w:val="24"/>
          <w:szCs w:val="24"/>
        </w:rPr>
      </w:pPr>
    </w:p>
    <w:tbl>
      <w:tblPr>
        <w:tblW w:w="0" w:type="auto"/>
        <w:tblLayout w:type="fixed"/>
        <w:tblCellMar>
          <w:top w:w="102" w:type="dxa"/>
          <w:left w:w="62" w:type="dxa"/>
          <w:bottom w:w="102" w:type="dxa"/>
          <w:right w:w="62" w:type="dxa"/>
        </w:tblCellMar>
        <w:tblLook w:val="0000"/>
      </w:tblPr>
      <w:tblGrid>
        <w:gridCol w:w="3748"/>
        <w:gridCol w:w="1701"/>
        <w:gridCol w:w="1984"/>
        <w:gridCol w:w="1985"/>
      </w:tblGrid>
      <w:tr w:rsidR="00710435" w:rsidRPr="00811FB9" w:rsidTr="00BC2460">
        <w:tc>
          <w:tcPr>
            <w:tcW w:w="3748" w:type="dxa"/>
            <w:tcBorders>
              <w:top w:val="single" w:sz="4" w:space="0" w:color="auto"/>
              <w:left w:val="single" w:sz="4" w:space="0" w:color="auto"/>
              <w:bottom w:val="single" w:sz="4" w:space="0" w:color="auto"/>
              <w:right w:val="single" w:sz="4" w:space="0" w:color="auto"/>
            </w:tcBorders>
          </w:tcPr>
          <w:p w:rsidR="00710435" w:rsidRPr="00811FB9" w:rsidRDefault="00710435" w:rsidP="005329E6">
            <w:pPr>
              <w:autoSpaceDE w:val="0"/>
              <w:autoSpaceDN w:val="0"/>
              <w:adjustRightInd w:val="0"/>
              <w:jc w:val="center"/>
              <w:rPr>
                <w:sz w:val="24"/>
                <w:szCs w:val="24"/>
              </w:rPr>
            </w:pPr>
            <w:r w:rsidRPr="00811FB9">
              <w:rPr>
                <w:sz w:val="24"/>
                <w:szCs w:val="24"/>
              </w:rPr>
              <w:t>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tcPr>
          <w:p w:rsidR="00710435" w:rsidRPr="00811FB9" w:rsidRDefault="00710435" w:rsidP="005329E6">
            <w:pPr>
              <w:autoSpaceDE w:val="0"/>
              <w:autoSpaceDN w:val="0"/>
              <w:adjustRightInd w:val="0"/>
              <w:jc w:val="center"/>
              <w:rPr>
                <w:sz w:val="24"/>
                <w:szCs w:val="24"/>
              </w:rPr>
            </w:pPr>
            <w:r w:rsidRPr="00811FB9">
              <w:rPr>
                <w:sz w:val="24"/>
                <w:szCs w:val="24"/>
              </w:rPr>
              <w:t>Минимальный оклад по ПКГ</w:t>
            </w:r>
          </w:p>
        </w:tc>
        <w:tc>
          <w:tcPr>
            <w:tcW w:w="1984" w:type="dxa"/>
            <w:tcBorders>
              <w:top w:val="single" w:sz="4" w:space="0" w:color="auto"/>
              <w:left w:val="single" w:sz="4" w:space="0" w:color="auto"/>
              <w:bottom w:val="single" w:sz="4" w:space="0" w:color="auto"/>
              <w:right w:val="single" w:sz="4" w:space="0" w:color="auto"/>
            </w:tcBorders>
          </w:tcPr>
          <w:p w:rsidR="00710435" w:rsidRPr="00811FB9" w:rsidRDefault="00710435" w:rsidP="005329E6">
            <w:pPr>
              <w:autoSpaceDE w:val="0"/>
              <w:autoSpaceDN w:val="0"/>
              <w:adjustRightInd w:val="0"/>
              <w:jc w:val="center"/>
              <w:rPr>
                <w:sz w:val="24"/>
                <w:szCs w:val="24"/>
              </w:rPr>
            </w:pPr>
            <w:r w:rsidRPr="00811FB9">
              <w:rPr>
                <w:sz w:val="24"/>
                <w:szCs w:val="24"/>
              </w:rPr>
              <w:t>Повышающий коэффициент по должности</w:t>
            </w:r>
          </w:p>
        </w:tc>
        <w:tc>
          <w:tcPr>
            <w:tcW w:w="1985" w:type="dxa"/>
            <w:tcBorders>
              <w:top w:val="single" w:sz="4" w:space="0" w:color="auto"/>
              <w:left w:val="single" w:sz="4" w:space="0" w:color="auto"/>
              <w:bottom w:val="single" w:sz="4" w:space="0" w:color="auto"/>
              <w:right w:val="single" w:sz="4" w:space="0" w:color="auto"/>
            </w:tcBorders>
          </w:tcPr>
          <w:p w:rsidR="00710435" w:rsidRPr="00811FB9" w:rsidRDefault="00710435" w:rsidP="005329E6">
            <w:pPr>
              <w:autoSpaceDE w:val="0"/>
              <w:autoSpaceDN w:val="0"/>
              <w:adjustRightInd w:val="0"/>
              <w:jc w:val="center"/>
              <w:rPr>
                <w:sz w:val="24"/>
                <w:szCs w:val="24"/>
              </w:rPr>
            </w:pPr>
            <w:r w:rsidRPr="00811FB9">
              <w:rPr>
                <w:sz w:val="24"/>
                <w:szCs w:val="24"/>
              </w:rPr>
              <w:t>Минимальный должностной оклад</w:t>
            </w:r>
          </w:p>
        </w:tc>
      </w:tr>
      <w:tr w:rsidR="00DA6A2B" w:rsidRPr="00811FB9" w:rsidTr="00BC2460">
        <w:tc>
          <w:tcPr>
            <w:tcW w:w="3748" w:type="dxa"/>
            <w:tcBorders>
              <w:top w:val="single" w:sz="4" w:space="0" w:color="auto"/>
              <w:left w:val="single" w:sz="4" w:space="0" w:color="auto"/>
              <w:bottom w:val="single" w:sz="4" w:space="0" w:color="auto"/>
              <w:right w:val="single" w:sz="4" w:space="0" w:color="auto"/>
            </w:tcBorders>
          </w:tcPr>
          <w:p w:rsidR="00DA6A2B" w:rsidRPr="00811FB9" w:rsidRDefault="00DA6A2B" w:rsidP="00A66B1D">
            <w:pPr>
              <w:autoSpaceDE w:val="0"/>
              <w:autoSpaceDN w:val="0"/>
              <w:adjustRightInd w:val="0"/>
              <w:jc w:val="both"/>
              <w:rPr>
                <w:sz w:val="24"/>
                <w:szCs w:val="24"/>
              </w:rPr>
            </w:pPr>
            <w:r w:rsidRPr="00811FB9">
              <w:rPr>
                <w:sz w:val="24"/>
                <w:szCs w:val="24"/>
              </w:rPr>
              <w:t>1 квалификационный уровень</w:t>
            </w:r>
          </w:p>
        </w:tc>
        <w:tc>
          <w:tcPr>
            <w:tcW w:w="1701" w:type="dxa"/>
            <w:vMerge w:val="restart"/>
            <w:tcBorders>
              <w:top w:val="single" w:sz="4" w:space="0" w:color="auto"/>
              <w:left w:val="single" w:sz="4" w:space="0" w:color="auto"/>
              <w:right w:val="single" w:sz="4" w:space="0" w:color="auto"/>
            </w:tcBorders>
          </w:tcPr>
          <w:p w:rsidR="00DA6A2B" w:rsidRDefault="00DA6A2B" w:rsidP="00A66B1D">
            <w:pPr>
              <w:autoSpaceDE w:val="0"/>
              <w:autoSpaceDN w:val="0"/>
              <w:adjustRightInd w:val="0"/>
              <w:jc w:val="both"/>
              <w:rPr>
                <w:sz w:val="24"/>
                <w:szCs w:val="24"/>
              </w:rPr>
            </w:pPr>
          </w:p>
          <w:p w:rsidR="00DA6A2B" w:rsidRDefault="00DA6A2B" w:rsidP="00A66B1D">
            <w:pPr>
              <w:autoSpaceDE w:val="0"/>
              <w:autoSpaceDN w:val="0"/>
              <w:adjustRightInd w:val="0"/>
              <w:jc w:val="both"/>
              <w:rPr>
                <w:sz w:val="24"/>
                <w:szCs w:val="24"/>
              </w:rPr>
            </w:pPr>
          </w:p>
          <w:p w:rsidR="007B524B" w:rsidRDefault="007B524B" w:rsidP="00A77BDD">
            <w:pPr>
              <w:autoSpaceDE w:val="0"/>
              <w:autoSpaceDN w:val="0"/>
              <w:adjustRightInd w:val="0"/>
              <w:jc w:val="center"/>
              <w:rPr>
                <w:sz w:val="24"/>
                <w:szCs w:val="24"/>
              </w:rPr>
            </w:pPr>
          </w:p>
          <w:p w:rsidR="00DA6A2B" w:rsidRPr="00811FB9" w:rsidRDefault="009E39BA" w:rsidP="00A77BDD">
            <w:pPr>
              <w:autoSpaceDE w:val="0"/>
              <w:autoSpaceDN w:val="0"/>
              <w:adjustRightInd w:val="0"/>
              <w:jc w:val="center"/>
              <w:rPr>
                <w:sz w:val="24"/>
                <w:szCs w:val="24"/>
              </w:rPr>
            </w:pPr>
            <w:r>
              <w:rPr>
                <w:sz w:val="24"/>
                <w:szCs w:val="24"/>
              </w:rPr>
              <w:t>30167</w:t>
            </w:r>
          </w:p>
        </w:tc>
        <w:tc>
          <w:tcPr>
            <w:tcW w:w="1984" w:type="dxa"/>
            <w:tcBorders>
              <w:top w:val="single" w:sz="4" w:space="0" w:color="auto"/>
              <w:left w:val="single" w:sz="4" w:space="0" w:color="auto"/>
              <w:bottom w:val="single" w:sz="4" w:space="0" w:color="auto"/>
              <w:right w:val="single" w:sz="4" w:space="0" w:color="auto"/>
            </w:tcBorders>
          </w:tcPr>
          <w:p w:rsidR="00DA6A2B" w:rsidRPr="00811FB9" w:rsidRDefault="00DA6A2B" w:rsidP="00FD50DD">
            <w:pPr>
              <w:autoSpaceDE w:val="0"/>
              <w:autoSpaceDN w:val="0"/>
              <w:adjustRightInd w:val="0"/>
              <w:jc w:val="center"/>
              <w:rPr>
                <w:sz w:val="24"/>
                <w:szCs w:val="24"/>
              </w:rPr>
            </w:pPr>
            <w:r w:rsidRPr="00811FB9">
              <w:rPr>
                <w:sz w:val="24"/>
                <w:szCs w:val="24"/>
              </w:rPr>
              <w:t>1,0</w:t>
            </w:r>
          </w:p>
        </w:tc>
        <w:tc>
          <w:tcPr>
            <w:tcW w:w="1985" w:type="dxa"/>
            <w:tcBorders>
              <w:top w:val="single" w:sz="4" w:space="0" w:color="auto"/>
              <w:left w:val="single" w:sz="4" w:space="0" w:color="auto"/>
              <w:bottom w:val="single" w:sz="4" w:space="0" w:color="auto"/>
              <w:right w:val="single" w:sz="4" w:space="0" w:color="auto"/>
            </w:tcBorders>
          </w:tcPr>
          <w:p w:rsidR="00DA6A2B" w:rsidRPr="00811FB9" w:rsidRDefault="009E39BA" w:rsidP="00FD50DD">
            <w:pPr>
              <w:autoSpaceDE w:val="0"/>
              <w:autoSpaceDN w:val="0"/>
              <w:adjustRightInd w:val="0"/>
              <w:jc w:val="center"/>
              <w:rPr>
                <w:sz w:val="24"/>
                <w:szCs w:val="24"/>
              </w:rPr>
            </w:pPr>
            <w:r>
              <w:rPr>
                <w:sz w:val="24"/>
                <w:szCs w:val="24"/>
              </w:rPr>
              <w:t>30167</w:t>
            </w:r>
          </w:p>
        </w:tc>
      </w:tr>
      <w:tr w:rsidR="00DA6A2B" w:rsidRPr="00811FB9" w:rsidTr="00BC2460">
        <w:tc>
          <w:tcPr>
            <w:tcW w:w="3748" w:type="dxa"/>
            <w:tcBorders>
              <w:top w:val="single" w:sz="4" w:space="0" w:color="auto"/>
              <w:left w:val="single" w:sz="4" w:space="0" w:color="auto"/>
              <w:bottom w:val="single" w:sz="4" w:space="0" w:color="auto"/>
              <w:right w:val="single" w:sz="4" w:space="0" w:color="auto"/>
            </w:tcBorders>
          </w:tcPr>
          <w:p w:rsidR="00DA6A2B" w:rsidRPr="00811FB9" w:rsidRDefault="00DA6A2B" w:rsidP="00A66B1D">
            <w:pPr>
              <w:autoSpaceDE w:val="0"/>
              <w:autoSpaceDN w:val="0"/>
              <w:adjustRightInd w:val="0"/>
              <w:jc w:val="both"/>
              <w:rPr>
                <w:sz w:val="24"/>
                <w:szCs w:val="24"/>
              </w:rPr>
            </w:pPr>
            <w:r w:rsidRPr="00811FB9">
              <w:rPr>
                <w:sz w:val="24"/>
                <w:szCs w:val="24"/>
              </w:rPr>
              <w:t>2 квалификационный уровень</w:t>
            </w:r>
          </w:p>
        </w:tc>
        <w:tc>
          <w:tcPr>
            <w:tcW w:w="1701" w:type="dxa"/>
            <w:vMerge/>
            <w:tcBorders>
              <w:left w:val="single" w:sz="4" w:space="0" w:color="auto"/>
              <w:right w:val="single" w:sz="4" w:space="0" w:color="auto"/>
            </w:tcBorders>
          </w:tcPr>
          <w:p w:rsidR="00DA6A2B" w:rsidRPr="00811FB9" w:rsidRDefault="00DA6A2B" w:rsidP="00A66B1D">
            <w:pPr>
              <w:autoSpaceDE w:val="0"/>
              <w:autoSpaceDN w:val="0"/>
              <w:adjustRightInd w:val="0"/>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DA6A2B" w:rsidRPr="00811FB9" w:rsidRDefault="00DA6A2B" w:rsidP="00FD50DD">
            <w:pPr>
              <w:autoSpaceDE w:val="0"/>
              <w:autoSpaceDN w:val="0"/>
              <w:adjustRightInd w:val="0"/>
              <w:jc w:val="center"/>
              <w:rPr>
                <w:sz w:val="24"/>
                <w:szCs w:val="24"/>
              </w:rPr>
            </w:pPr>
            <w:r w:rsidRPr="00811FB9">
              <w:rPr>
                <w:sz w:val="24"/>
                <w:szCs w:val="24"/>
              </w:rPr>
              <w:t>1,10</w:t>
            </w:r>
          </w:p>
        </w:tc>
        <w:tc>
          <w:tcPr>
            <w:tcW w:w="1985" w:type="dxa"/>
            <w:tcBorders>
              <w:top w:val="single" w:sz="4" w:space="0" w:color="auto"/>
              <w:left w:val="single" w:sz="4" w:space="0" w:color="auto"/>
              <w:bottom w:val="single" w:sz="4" w:space="0" w:color="auto"/>
              <w:right w:val="single" w:sz="4" w:space="0" w:color="auto"/>
            </w:tcBorders>
          </w:tcPr>
          <w:p w:rsidR="00DA6A2B" w:rsidRPr="00811FB9" w:rsidRDefault="009E39BA" w:rsidP="00FD50DD">
            <w:pPr>
              <w:autoSpaceDE w:val="0"/>
              <w:autoSpaceDN w:val="0"/>
              <w:adjustRightInd w:val="0"/>
              <w:jc w:val="center"/>
              <w:rPr>
                <w:sz w:val="24"/>
                <w:szCs w:val="24"/>
              </w:rPr>
            </w:pPr>
            <w:r>
              <w:rPr>
                <w:sz w:val="24"/>
                <w:szCs w:val="24"/>
              </w:rPr>
              <w:t>33184</w:t>
            </w:r>
          </w:p>
        </w:tc>
      </w:tr>
      <w:tr w:rsidR="00DA6A2B" w:rsidRPr="00811FB9" w:rsidTr="00BC2460">
        <w:tc>
          <w:tcPr>
            <w:tcW w:w="3748" w:type="dxa"/>
            <w:tcBorders>
              <w:top w:val="single" w:sz="4" w:space="0" w:color="auto"/>
              <w:left w:val="single" w:sz="4" w:space="0" w:color="auto"/>
              <w:bottom w:val="single" w:sz="4" w:space="0" w:color="auto"/>
              <w:right w:val="single" w:sz="4" w:space="0" w:color="auto"/>
            </w:tcBorders>
          </w:tcPr>
          <w:p w:rsidR="00DA6A2B" w:rsidRDefault="00DA6A2B" w:rsidP="00A66B1D">
            <w:pPr>
              <w:autoSpaceDE w:val="0"/>
              <w:autoSpaceDN w:val="0"/>
              <w:adjustRightInd w:val="0"/>
              <w:jc w:val="both"/>
              <w:rPr>
                <w:sz w:val="24"/>
                <w:szCs w:val="24"/>
              </w:rPr>
            </w:pPr>
            <w:r w:rsidRPr="00811FB9">
              <w:rPr>
                <w:sz w:val="24"/>
                <w:szCs w:val="24"/>
              </w:rPr>
              <w:t>3 квалификационный уровень</w:t>
            </w:r>
          </w:p>
          <w:p w:rsidR="00DA6A2B" w:rsidRPr="00AA3995" w:rsidRDefault="00DA6A2B" w:rsidP="00A66B1D">
            <w:pPr>
              <w:autoSpaceDE w:val="0"/>
              <w:autoSpaceDN w:val="0"/>
              <w:adjustRightInd w:val="0"/>
              <w:jc w:val="both"/>
              <w:rPr>
                <w:sz w:val="24"/>
                <w:szCs w:val="24"/>
              </w:rPr>
            </w:pPr>
            <w:r w:rsidRPr="00AA3995">
              <w:rPr>
                <w:sz w:val="24"/>
                <w:szCs w:val="24"/>
              </w:rPr>
              <w:t>- директор</w:t>
            </w:r>
          </w:p>
        </w:tc>
        <w:tc>
          <w:tcPr>
            <w:tcW w:w="1701" w:type="dxa"/>
            <w:vMerge/>
            <w:tcBorders>
              <w:left w:val="single" w:sz="4" w:space="0" w:color="auto"/>
              <w:bottom w:val="single" w:sz="4" w:space="0" w:color="auto"/>
              <w:right w:val="single" w:sz="4" w:space="0" w:color="auto"/>
            </w:tcBorders>
          </w:tcPr>
          <w:p w:rsidR="00DA6A2B" w:rsidRPr="00811FB9" w:rsidRDefault="00DA6A2B" w:rsidP="00A66B1D">
            <w:pPr>
              <w:autoSpaceDE w:val="0"/>
              <w:autoSpaceDN w:val="0"/>
              <w:adjustRightInd w:val="0"/>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DA6A2B" w:rsidRPr="00811FB9" w:rsidRDefault="00DA6A2B" w:rsidP="00FD50DD">
            <w:pPr>
              <w:autoSpaceDE w:val="0"/>
              <w:autoSpaceDN w:val="0"/>
              <w:adjustRightInd w:val="0"/>
              <w:jc w:val="center"/>
              <w:rPr>
                <w:sz w:val="24"/>
                <w:szCs w:val="24"/>
              </w:rPr>
            </w:pPr>
            <w:r w:rsidRPr="00811FB9">
              <w:rPr>
                <w:sz w:val="24"/>
                <w:szCs w:val="24"/>
              </w:rPr>
              <w:t>1,2</w:t>
            </w:r>
          </w:p>
        </w:tc>
        <w:tc>
          <w:tcPr>
            <w:tcW w:w="1985" w:type="dxa"/>
            <w:tcBorders>
              <w:top w:val="single" w:sz="4" w:space="0" w:color="auto"/>
              <w:left w:val="single" w:sz="4" w:space="0" w:color="auto"/>
              <w:bottom w:val="single" w:sz="4" w:space="0" w:color="auto"/>
              <w:right w:val="single" w:sz="4" w:space="0" w:color="auto"/>
            </w:tcBorders>
          </w:tcPr>
          <w:p w:rsidR="00DA6A2B" w:rsidRPr="00811FB9" w:rsidRDefault="009E39BA" w:rsidP="00FD50DD">
            <w:pPr>
              <w:autoSpaceDE w:val="0"/>
              <w:autoSpaceDN w:val="0"/>
              <w:adjustRightInd w:val="0"/>
              <w:jc w:val="center"/>
              <w:rPr>
                <w:sz w:val="24"/>
                <w:szCs w:val="24"/>
              </w:rPr>
            </w:pPr>
            <w:r>
              <w:rPr>
                <w:sz w:val="24"/>
                <w:szCs w:val="24"/>
              </w:rPr>
              <w:t>36201</w:t>
            </w:r>
          </w:p>
        </w:tc>
      </w:tr>
    </w:tbl>
    <w:p w:rsidR="00710435" w:rsidRPr="00811FB9" w:rsidRDefault="00710435" w:rsidP="00A66B1D">
      <w:pPr>
        <w:autoSpaceDE w:val="0"/>
        <w:autoSpaceDN w:val="0"/>
        <w:adjustRightInd w:val="0"/>
        <w:ind w:firstLine="540"/>
        <w:jc w:val="both"/>
        <w:rPr>
          <w:sz w:val="24"/>
          <w:szCs w:val="24"/>
        </w:rPr>
      </w:pPr>
    </w:p>
    <w:p w:rsidR="00710435" w:rsidRPr="0029129A" w:rsidRDefault="00710435" w:rsidP="00A66B1D">
      <w:pPr>
        <w:autoSpaceDE w:val="0"/>
        <w:autoSpaceDN w:val="0"/>
        <w:adjustRightInd w:val="0"/>
        <w:ind w:firstLine="540"/>
        <w:jc w:val="both"/>
        <w:rPr>
          <w:sz w:val="28"/>
          <w:szCs w:val="28"/>
        </w:rPr>
      </w:pPr>
      <w:r w:rsidRPr="0029129A">
        <w:rPr>
          <w:sz w:val="28"/>
          <w:szCs w:val="28"/>
        </w:rPr>
        <w:lastRenderedPageBreak/>
        <w:t>4. Порядок формирования ставок заработной платы по профессиональным квалификационным группам общеотраслевых профессий рабочих.</w:t>
      </w:r>
    </w:p>
    <w:p w:rsidR="00710435" w:rsidRPr="0029129A" w:rsidRDefault="00710435" w:rsidP="00A66B1D">
      <w:pPr>
        <w:autoSpaceDE w:val="0"/>
        <w:autoSpaceDN w:val="0"/>
        <w:adjustRightInd w:val="0"/>
        <w:ind w:firstLine="540"/>
        <w:jc w:val="both"/>
        <w:rPr>
          <w:sz w:val="28"/>
          <w:szCs w:val="28"/>
        </w:rPr>
      </w:pPr>
      <w:r w:rsidRPr="0029129A">
        <w:rPr>
          <w:sz w:val="28"/>
          <w:szCs w:val="28"/>
        </w:rPr>
        <w:t>4.1. Ставка заработной платы формируется на основании минимальной ставки заработной платы по ПКГ, повышающих коэффициентов по профессии, надбавок (за исключением надбавки за выслугу лет) и доплат.</w:t>
      </w:r>
    </w:p>
    <w:p w:rsidR="00710435" w:rsidRPr="0029129A" w:rsidRDefault="00710435" w:rsidP="001A025D">
      <w:pPr>
        <w:autoSpaceDE w:val="0"/>
        <w:autoSpaceDN w:val="0"/>
        <w:adjustRightInd w:val="0"/>
        <w:ind w:firstLine="540"/>
        <w:jc w:val="both"/>
        <w:rPr>
          <w:sz w:val="28"/>
          <w:szCs w:val="28"/>
        </w:rPr>
      </w:pPr>
      <w:r w:rsidRPr="0029129A">
        <w:rPr>
          <w:sz w:val="28"/>
          <w:szCs w:val="28"/>
        </w:rPr>
        <w:t>4.2. Профессион</w:t>
      </w:r>
      <w:r w:rsidR="005329E6" w:rsidRPr="0029129A">
        <w:rPr>
          <w:sz w:val="28"/>
          <w:szCs w:val="28"/>
        </w:rPr>
        <w:t>альная квалификационная группа «</w:t>
      </w:r>
      <w:r w:rsidRPr="0029129A">
        <w:rPr>
          <w:sz w:val="28"/>
          <w:szCs w:val="28"/>
        </w:rPr>
        <w:t>Общеотраслевые п</w:t>
      </w:r>
      <w:r w:rsidR="005329E6" w:rsidRPr="0029129A">
        <w:rPr>
          <w:sz w:val="28"/>
          <w:szCs w:val="28"/>
        </w:rPr>
        <w:t>рофессии рабочих второго уровня»</w:t>
      </w:r>
      <w:r w:rsidRPr="0029129A">
        <w:rPr>
          <w:sz w:val="28"/>
          <w:szCs w:val="28"/>
        </w:rPr>
        <w:t>:</w:t>
      </w:r>
    </w:p>
    <w:p w:rsidR="00710435" w:rsidRPr="00811FB9" w:rsidRDefault="00710435" w:rsidP="00A66B1D">
      <w:pPr>
        <w:autoSpaceDE w:val="0"/>
        <w:autoSpaceDN w:val="0"/>
        <w:adjustRightInd w:val="0"/>
        <w:ind w:firstLine="540"/>
        <w:jc w:val="both"/>
        <w:rPr>
          <w:sz w:val="24"/>
          <w:szCs w:val="24"/>
        </w:rPr>
      </w:pPr>
    </w:p>
    <w:tbl>
      <w:tblPr>
        <w:tblW w:w="0" w:type="auto"/>
        <w:tblLayout w:type="fixed"/>
        <w:tblCellMar>
          <w:top w:w="102" w:type="dxa"/>
          <w:left w:w="62" w:type="dxa"/>
          <w:bottom w:w="102" w:type="dxa"/>
          <w:right w:w="62" w:type="dxa"/>
        </w:tblCellMar>
        <w:tblLook w:val="0000"/>
      </w:tblPr>
      <w:tblGrid>
        <w:gridCol w:w="3464"/>
        <w:gridCol w:w="2127"/>
        <w:gridCol w:w="1984"/>
        <w:gridCol w:w="2094"/>
      </w:tblGrid>
      <w:tr w:rsidR="00710435" w:rsidRPr="00811FB9" w:rsidTr="0029129A">
        <w:tc>
          <w:tcPr>
            <w:tcW w:w="3464" w:type="dxa"/>
            <w:tcBorders>
              <w:top w:val="single" w:sz="4" w:space="0" w:color="auto"/>
              <w:left w:val="single" w:sz="4" w:space="0" w:color="auto"/>
              <w:bottom w:val="single" w:sz="4" w:space="0" w:color="auto"/>
              <w:right w:val="single" w:sz="4" w:space="0" w:color="auto"/>
            </w:tcBorders>
          </w:tcPr>
          <w:p w:rsidR="00710435" w:rsidRPr="00811FB9" w:rsidRDefault="00710435" w:rsidP="00A77BDD">
            <w:pPr>
              <w:autoSpaceDE w:val="0"/>
              <w:autoSpaceDN w:val="0"/>
              <w:adjustRightInd w:val="0"/>
              <w:jc w:val="center"/>
              <w:rPr>
                <w:sz w:val="24"/>
                <w:szCs w:val="24"/>
              </w:rPr>
            </w:pPr>
            <w:r w:rsidRPr="00811FB9">
              <w:rPr>
                <w:sz w:val="24"/>
                <w:szCs w:val="24"/>
              </w:rPr>
              <w:t>Квалификационный уровень</w:t>
            </w:r>
          </w:p>
        </w:tc>
        <w:tc>
          <w:tcPr>
            <w:tcW w:w="2127" w:type="dxa"/>
            <w:tcBorders>
              <w:top w:val="single" w:sz="4" w:space="0" w:color="auto"/>
              <w:left w:val="single" w:sz="4" w:space="0" w:color="auto"/>
              <w:bottom w:val="single" w:sz="4" w:space="0" w:color="auto"/>
              <w:right w:val="single" w:sz="4" w:space="0" w:color="auto"/>
            </w:tcBorders>
          </w:tcPr>
          <w:p w:rsidR="00710435" w:rsidRPr="00811FB9" w:rsidRDefault="00710435" w:rsidP="00A77BDD">
            <w:pPr>
              <w:autoSpaceDE w:val="0"/>
              <w:autoSpaceDN w:val="0"/>
              <w:adjustRightInd w:val="0"/>
              <w:jc w:val="center"/>
              <w:rPr>
                <w:sz w:val="24"/>
                <w:szCs w:val="24"/>
              </w:rPr>
            </w:pPr>
            <w:r w:rsidRPr="00811FB9">
              <w:rPr>
                <w:sz w:val="24"/>
                <w:szCs w:val="24"/>
              </w:rPr>
              <w:t>Минимальная ставка заработной платы по ПКГ (рублей)</w:t>
            </w:r>
          </w:p>
        </w:tc>
        <w:tc>
          <w:tcPr>
            <w:tcW w:w="1984" w:type="dxa"/>
            <w:tcBorders>
              <w:top w:val="single" w:sz="4" w:space="0" w:color="auto"/>
              <w:left w:val="single" w:sz="4" w:space="0" w:color="auto"/>
              <w:bottom w:val="single" w:sz="4" w:space="0" w:color="auto"/>
              <w:right w:val="single" w:sz="4" w:space="0" w:color="auto"/>
            </w:tcBorders>
          </w:tcPr>
          <w:p w:rsidR="00710435" w:rsidRPr="00811FB9" w:rsidRDefault="00710435" w:rsidP="00A77BDD">
            <w:pPr>
              <w:autoSpaceDE w:val="0"/>
              <w:autoSpaceDN w:val="0"/>
              <w:adjustRightInd w:val="0"/>
              <w:jc w:val="center"/>
              <w:rPr>
                <w:sz w:val="24"/>
                <w:szCs w:val="24"/>
              </w:rPr>
            </w:pPr>
            <w:r w:rsidRPr="00811FB9">
              <w:rPr>
                <w:sz w:val="24"/>
                <w:szCs w:val="24"/>
              </w:rPr>
              <w:t>Повышающий коэффициент по профессии</w:t>
            </w:r>
          </w:p>
        </w:tc>
        <w:tc>
          <w:tcPr>
            <w:tcW w:w="2094" w:type="dxa"/>
            <w:tcBorders>
              <w:top w:val="single" w:sz="4" w:space="0" w:color="auto"/>
              <w:left w:val="single" w:sz="4" w:space="0" w:color="auto"/>
              <w:bottom w:val="single" w:sz="4" w:space="0" w:color="auto"/>
              <w:right w:val="single" w:sz="4" w:space="0" w:color="auto"/>
            </w:tcBorders>
          </w:tcPr>
          <w:p w:rsidR="00710435" w:rsidRPr="00811FB9" w:rsidRDefault="00710435" w:rsidP="00A77BDD">
            <w:pPr>
              <w:autoSpaceDE w:val="0"/>
              <w:autoSpaceDN w:val="0"/>
              <w:adjustRightInd w:val="0"/>
              <w:jc w:val="center"/>
              <w:rPr>
                <w:sz w:val="24"/>
                <w:szCs w:val="24"/>
              </w:rPr>
            </w:pPr>
            <w:r w:rsidRPr="00811FB9">
              <w:rPr>
                <w:sz w:val="24"/>
                <w:szCs w:val="24"/>
              </w:rPr>
              <w:t>Минимальная ставка заработной платы по профессии (рублей)</w:t>
            </w:r>
          </w:p>
        </w:tc>
      </w:tr>
      <w:tr w:rsidR="00DA6A2B" w:rsidRPr="00811FB9" w:rsidTr="0029129A">
        <w:tc>
          <w:tcPr>
            <w:tcW w:w="3464" w:type="dxa"/>
            <w:tcBorders>
              <w:top w:val="single" w:sz="4" w:space="0" w:color="auto"/>
              <w:left w:val="single" w:sz="4" w:space="0" w:color="auto"/>
              <w:bottom w:val="single" w:sz="4" w:space="0" w:color="auto"/>
              <w:right w:val="single" w:sz="4" w:space="0" w:color="auto"/>
            </w:tcBorders>
          </w:tcPr>
          <w:p w:rsidR="00DA6A2B" w:rsidRDefault="00DA6A2B" w:rsidP="00A66B1D">
            <w:pPr>
              <w:autoSpaceDE w:val="0"/>
              <w:autoSpaceDN w:val="0"/>
              <w:adjustRightInd w:val="0"/>
              <w:jc w:val="both"/>
              <w:rPr>
                <w:sz w:val="24"/>
                <w:szCs w:val="24"/>
              </w:rPr>
            </w:pPr>
            <w:r w:rsidRPr="00811FB9">
              <w:rPr>
                <w:sz w:val="24"/>
                <w:szCs w:val="24"/>
              </w:rPr>
              <w:t>1 квалификационный уровень</w:t>
            </w:r>
          </w:p>
          <w:p w:rsidR="00DA6A2B" w:rsidRPr="00811FB9" w:rsidRDefault="00DA6A2B" w:rsidP="00A66B1D">
            <w:pPr>
              <w:autoSpaceDE w:val="0"/>
              <w:autoSpaceDN w:val="0"/>
              <w:adjustRightInd w:val="0"/>
              <w:jc w:val="both"/>
              <w:rPr>
                <w:sz w:val="24"/>
                <w:szCs w:val="24"/>
              </w:rPr>
            </w:pPr>
            <w:r>
              <w:rPr>
                <w:sz w:val="24"/>
                <w:szCs w:val="24"/>
              </w:rPr>
              <w:t xml:space="preserve">- </w:t>
            </w:r>
            <w:r w:rsidRPr="003257C3">
              <w:rPr>
                <w:sz w:val="24"/>
                <w:szCs w:val="24"/>
              </w:rPr>
              <w:t>водитель автомобиля</w:t>
            </w:r>
          </w:p>
        </w:tc>
        <w:tc>
          <w:tcPr>
            <w:tcW w:w="2127" w:type="dxa"/>
            <w:vMerge w:val="restart"/>
            <w:tcBorders>
              <w:top w:val="single" w:sz="4" w:space="0" w:color="auto"/>
              <w:left w:val="single" w:sz="4" w:space="0" w:color="auto"/>
              <w:right w:val="single" w:sz="4" w:space="0" w:color="auto"/>
            </w:tcBorders>
          </w:tcPr>
          <w:p w:rsidR="00DA6A2B" w:rsidRDefault="00DA6A2B" w:rsidP="00A77BDD">
            <w:pPr>
              <w:autoSpaceDE w:val="0"/>
              <w:autoSpaceDN w:val="0"/>
              <w:adjustRightInd w:val="0"/>
              <w:jc w:val="center"/>
              <w:rPr>
                <w:sz w:val="24"/>
                <w:szCs w:val="24"/>
              </w:rPr>
            </w:pPr>
          </w:p>
          <w:p w:rsidR="00DA6A2B" w:rsidRDefault="00DA6A2B" w:rsidP="00A77BDD">
            <w:pPr>
              <w:autoSpaceDE w:val="0"/>
              <w:autoSpaceDN w:val="0"/>
              <w:adjustRightInd w:val="0"/>
              <w:jc w:val="center"/>
              <w:rPr>
                <w:sz w:val="24"/>
                <w:szCs w:val="24"/>
              </w:rPr>
            </w:pPr>
          </w:p>
          <w:p w:rsidR="00DA6A2B" w:rsidRDefault="00DA6A2B" w:rsidP="00A77BDD">
            <w:pPr>
              <w:autoSpaceDE w:val="0"/>
              <w:autoSpaceDN w:val="0"/>
              <w:adjustRightInd w:val="0"/>
              <w:jc w:val="center"/>
              <w:rPr>
                <w:sz w:val="24"/>
                <w:szCs w:val="24"/>
              </w:rPr>
            </w:pPr>
          </w:p>
          <w:p w:rsidR="00DA6A2B" w:rsidRDefault="00DA6A2B" w:rsidP="00A77BDD">
            <w:pPr>
              <w:autoSpaceDE w:val="0"/>
              <w:autoSpaceDN w:val="0"/>
              <w:adjustRightInd w:val="0"/>
              <w:jc w:val="center"/>
              <w:rPr>
                <w:sz w:val="24"/>
                <w:szCs w:val="24"/>
              </w:rPr>
            </w:pPr>
          </w:p>
          <w:p w:rsidR="00DA6A2B" w:rsidRPr="00811FB9" w:rsidRDefault="009E39BA" w:rsidP="00A77BDD">
            <w:pPr>
              <w:autoSpaceDE w:val="0"/>
              <w:autoSpaceDN w:val="0"/>
              <w:adjustRightInd w:val="0"/>
              <w:jc w:val="center"/>
              <w:rPr>
                <w:sz w:val="24"/>
                <w:szCs w:val="24"/>
              </w:rPr>
            </w:pPr>
            <w:r>
              <w:rPr>
                <w:sz w:val="24"/>
                <w:szCs w:val="24"/>
              </w:rPr>
              <w:t>15443</w:t>
            </w:r>
          </w:p>
        </w:tc>
        <w:tc>
          <w:tcPr>
            <w:tcW w:w="1984" w:type="dxa"/>
            <w:tcBorders>
              <w:top w:val="single" w:sz="4" w:space="0" w:color="auto"/>
              <w:left w:val="single" w:sz="4" w:space="0" w:color="auto"/>
              <w:bottom w:val="single" w:sz="4" w:space="0" w:color="auto"/>
              <w:right w:val="single" w:sz="4" w:space="0" w:color="auto"/>
            </w:tcBorders>
          </w:tcPr>
          <w:p w:rsidR="00DA6A2B" w:rsidRPr="00811FB9" w:rsidRDefault="00DA6A2B" w:rsidP="00FD50DD">
            <w:pPr>
              <w:autoSpaceDE w:val="0"/>
              <w:autoSpaceDN w:val="0"/>
              <w:adjustRightInd w:val="0"/>
              <w:jc w:val="center"/>
              <w:rPr>
                <w:sz w:val="24"/>
                <w:szCs w:val="24"/>
              </w:rPr>
            </w:pPr>
            <w:r w:rsidRPr="00811FB9">
              <w:rPr>
                <w:sz w:val="24"/>
                <w:szCs w:val="24"/>
              </w:rPr>
              <w:t>1,0</w:t>
            </w:r>
          </w:p>
        </w:tc>
        <w:tc>
          <w:tcPr>
            <w:tcW w:w="2094" w:type="dxa"/>
            <w:tcBorders>
              <w:top w:val="single" w:sz="4" w:space="0" w:color="auto"/>
              <w:left w:val="single" w:sz="4" w:space="0" w:color="auto"/>
              <w:bottom w:val="single" w:sz="4" w:space="0" w:color="auto"/>
              <w:right w:val="single" w:sz="4" w:space="0" w:color="auto"/>
            </w:tcBorders>
          </w:tcPr>
          <w:p w:rsidR="00DA6A2B" w:rsidRPr="00811FB9" w:rsidRDefault="009E39BA" w:rsidP="00FD50DD">
            <w:pPr>
              <w:autoSpaceDE w:val="0"/>
              <w:autoSpaceDN w:val="0"/>
              <w:adjustRightInd w:val="0"/>
              <w:jc w:val="center"/>
              <w:rPr>
                <w:sz w:val="24"/>
                <w:szCs w:val="24"/>
              </w:rPr>
            </w:pPr>
            <w:r>
              <w:rPr>
                <w:sz w:val="24"/>
                <w:szCs w:val="24"/>
              </w:rPr>
              <w:t>15443</w:t>
            </w:r>
          </w:p>
        </w:tc>
      </w:tr>
      <w:tr w:rsidR="00DA6A2B" w:rsidRPr="00811FB9" w:rsidTr="0029129A">
        <w:tc>
          <w:tcPr>
            <w:tcW w:w="3464" w:type="dxa"/>
            <w:tcBorders>
              <w:top w:val="single" w:sz="4" w:space="0" w:color="auto"/>
              <w:left w:val="single" w:sz="4" w:space="0" w:color="auto"/>
              <w:bottom w:val="single" w:sz="4" w:space="0" w:color="auto"/>
              <w:right w:val="single" w:sz="4" w:space="0" w:color="auto"/>
            </w:tcBorders>
          </w:tcPr>
          <w:p w:rsidR="00DA6A2B" w:rsidRPr="00811FB9" w:rsidRDefault="00DA6A2B" w:rsidP="00A66B1D">
            <w:pPr>
              <w:autoSpaceDE w:val="0"/>
              <w:autoSpaceDN w:val="0"/>
              <w:adjustRightInd w:val="0"/>
              <w:jc w:val="both"/>
              <w:rPr>
                <w:sz w:val="24"/>
                <w:szCs w:val="24"/>
              </w:rPr>
            </w:pPr>
            <w:r w:rsidRPr="00811FB9">
              <w:rPr>
                <w:sz w:val="24"/>
                <w:szCs w:val="24"/>
              </w:rPr>
              <w:t>2 квалификационный уровень</w:t>
            </w:r>
          </w:p>
        </w:tc>
        <w:tc>
          <w:tcPr>
            <w:tcW w:w="2127" w:type="dxa"/>
            <w:vMerge/>
            <w:tcBorders>
              <w:left w:val="single" w:sz="4" w:space="0" w:color="auto"/>
              <w:right w:val="single" w:sz="4" w:space="0" w:color="auto"/>
            </w:tcBorders>
          </w:tcPr>
          <w:p w:rsidR="00DA6A2B" w:rsidRPr="00811FB9" w:rsidRDefault="00DA6A2B" w:rsidP="00A66B1D">
            <w:pPr>
              <w:autoSpaceDE w:val="0"/>
              <w:autoSpaceDN w:val="0"/>
              <w:adjustRightInd w:val="0"/>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DA6A2B" w:rsidRPr="00811FB9" w:rsidRDefault="00DA6A2B" w:rsidP="00FD50DD">
            <w:pPr>
              <w:autoSpaceDE w:val="0"/>
              <w:autoSpaceDN w:val="0"/>
              <w:adjustRightInd w:val="0"/>
              <w:jc w:val="center"/>
              <w:rPr>
                <w:sz w:val="24"/>
                <w:szCs w:val="24"/>
              </w:rPr>
            </w:pPr>
            <w:r w:rsidRPr="00811FB9">
              <w:rPr>
                <w:sz w:val="24"/>
                <w:szCs w:val="24"/>
              </w:rPr>
              <w:t>1,23</w:t>
            </w:r>
          </w:p>
        </w:tc>
        <w:tc>
          <w:tcPr>
            <w:tcW w:w="2094" w:type="dxa"/>
            <w:tcBorders>
              <w:top w:val="single" w:sz="4" w:space="0" w:color="auto"/>
              <w:left w:val="single" w:sz="4" w:space="0" w:color="auto"/>
              <w:bottom w:val="single" w:sz="4" w:space="0" w:color="auto"/>
              <w:right w:val="single" w:sz="4" w:space="0" w:color="auto"/>
            </w:tcBorders>
          </w:tcPr>
          <w:p w:rsidR="00DA6A2B" w:rsidRPr="00811FB9" w:rsidRDefault="009E39BA" w:rsidP="00FD50DD">
            <w:pPr>
              <w:autoSpaceDE w:val="0"/>
              <w:autoSpaceDN w:val="0"/>
              <w:adjustRightInd w:val="0"/>
              <w:jc w:val="center"/>
              <w:rPr>
                <w:sz w:val="24"/>
                <w:szCs w:val="24"/>
              </w:rPr>
            </w:pPr>
            <w:r>
              <w:rPr>
                <w:sz w:val="24"/>
                <w:szCs w:val="24"/>
              </w:rPr>
              <w:t>18995</w:t>
            </w:r>
          </w:p>
        </w:tc>
      </w:tr>
      <w:tr w:rsidR="00DA6A2B" w:rsidRPr="00811FB9" w:rsidTr="0029129A">
        <w:tc>
          <w:tcPr>
            <w:tcW w:w="3464" w:type="dxa"/>
            <w:tcBorders>
              <w:top w:val="single" w:sz="4" w:space="0" w:color="auto"/>
              <w:left w:val="single" w:sz="4" w:space="0" w:color="auto"/>
              <w:bottom w:val="single" w:sz="4" w:space="0" w:color="auto"/>
              <w:right w:val="single" w:sz="4" w:space="0" w:color="auto"/>
            </w:tcBorders>
          </w:tcPr>
          <w:p w:rsidR="00DA6A2B" w:rsidRPr="00811FB9" w:rsidRDefault="00DA6A2B" w:rsidP="00A66B1D">
            <w:pPr>
              <w:autoSpaceDE w:val="0"/>
              <w:autoSpaceDN w:val="0"/>
              <w:adjustRightInd w:val="0"/>
              <w:jc w:val="both"/>
              <w:rPr>
                <w:sz w:val="24"/>
                <w:szCs w:val="24"/>
              </w:rPr>
            </w:pPr>
            <w:r w:rsidRPr="00811FB9">
              <w:rPr>
                <w:sz w:val="24"/>
                <w:szCs w:val="24"/>
              </w:rPr>
              <w:t>3 квалификационный уровень</w:t>
            </w:r>
          </w:p>
        </w:tc>
        <w:tc>
          <w:tcPr>
            <w:tcW w:w="2127" w:type="dxa"/>
            <w:vMerge/>
            <w:tcBorders>
              <w:left w:val="single" w:sz="4" w:space="0" w:color="auto"/>
              <w:right w:val="single" w:sz="4" w:space="0" w:color="auto"/>
            </w:tcBorders>
          </w:tcPr>
          <w:p w:rsidR="00DA6A2B" w:rsidRPr="00811FB9" w:rsidRDefault="00DA6A2B" w:rsidP="00A66B1D">
            <w:pPr>
              <w:autoSpaceDE w:val="0"/>
              <w:autoSpaceDN w:val="0"/>
              <w:adjustRightInd w:val="0"/>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DA6A2B" w:rsidRPr="00811FB9" w:rsidRDefault="00DA6A2B" w:rsidP="00FD50DD">
            <w:pPr>
              <w:autoSpaceDE w:val="0"/>
              <w:autoSpaceDN w:val="0"/>
              <w:adjustRightInd w:val="0"/>
              <w:jc w:val="center"/>
              <w:rPr>
                <w:sz w:val="24"/>
                <w:szCs w:val="24"/>
              </w:rPr>
            </w:pPr>
            <w:r w:rsidRPr="00811FB9">
              <w:rPr>
                <w:sz w:val="24"/>
                <w:szCs w:val="24"/>
              </w:rPr>
              <w:t>1,49</w:t>
            </w:r>
          </w:p>
        </w:tc>
        <w:tc>
          <w:tcPr>
            <w:tcW w:w="2094" w:type="dxa"/>
            <w:tcBorders>
              <w:top w:val="single" w:sz="4" w:space="0" w:color="auto"/>
              <w:left w:val="single" w:sz="4" w:space="0" w:color="auto"/>
              <w:bottom w:val="single" w:sz="4" w:space="0" w:color="auto"/>
              <w:right w:val="single" w:sz="4" w:space="0" w:color="auto"/>
            </w:tcBorders>
          </w:tcPr>
          <w:p w:rsidR="00DA6A2B" w:rsidRPr="00811FB9" w:rsidRDefault="009E39BA" w:rsidP="00FD50DD">
            <w:pPr>
              <w:autoSpaceDE w:val="0"/>
              <w:autoSpaceDN w:val="0"/>
              <w:adjustRightInd w:val="0"/>
              <w:jc w:val="center"/>
              <w:rPr>
                <w:sz w:val="24"/>
                <w:szCs w:val="24"/>
              </w:rPr>
            </w:pPr>
            <w:r>
              <w:rPr>
                <w:sz w:val="24"/>
                <w:szCs w:val="24"/>
              </w:rPr>
              <w:t>23010</w:t>
            </w:r>
          </w:p>
        </w:tc>
      </w:tr>
      <w:tr w:rsidR="00DA6A2B" w:rsidRPr="00811FB9" w:rsidTr="0029129A">
        <w:tc>
          <w:tcPr>
            <w:tcW w:w="3464" w:type="dxa"/>
            <w:tcBorders>
              <w:top w:val="single" w:sz="4" w:space="0" w:color="auto"/>
              <w:left w:val="single" w:sz="4" w:space="0" w:color="auto"/>
              <w:bottom w:val="single" w:sz="4" w:space="0" w:color="auto"/>
              <w:right w:val="single" w:sz="4" w:space="0" w:color="auto"/>
            </w:tcBorders>
          </w:tcPr>
          <w:p w:rsidR="00DA6A2B" w:rsidRPr="00811FB9" w:rsidRDefault="00DA6A2B" w:rsidP="00A66B1D">
            <w:pPr>
              <w:autoSpaceDE w:val="0"/>
              <w:autoSpaceDN w:val="0"/>
              <w:adjustRightInd w:val="0"/>
              <w:jc w:val="both"/>
              <w:rPr>
                <w:sz w:val="24"/>
                <w:szCs w:val="24"/>
              </w:rPr>
            </w:pPr>
            <w:r w:rsidRPr="00811FB9">
              <w:rPr>
                <w:sz w:val="24"/>
                <w:szCs w:val="24"/>
              </w:rPr>
              <w:t>4 квалификационный уровень</w:t>
            </w:r>
          </w:p>
        </w:tc>
        <w:tc>
          <w:tcPr>
            <w:tcW w:w="2127" w:type="dxa"/>
            <w:vMerge/>
            <w:tcBorders>
              <w:left w:val="single" w:sz="4" w:space="0" w:color="auto"/>
              <w:bottom w:val="single" w:sz="4" w:space="0" w:color="auto"/>
              <w:right w:val="single" w:sz="4" w:space="0" w:color="auto"/>
            </w:tcBorders>
          </w:tcPr>
          <w:p w:rsidR="00DA6A2B" w:rsidRPr="00811FB9" w:rsidRDefault="00DA6A2B" w:rsidP="00A66B1D">
            <w:pPr>
              <w:autoSpaceDE w:val="0"/>
              <w:autoSpaceDN w:val="0"/>
              <w:adjustRightInd w:val="0"/>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DA6A2B" w:rsidRPr="00811FB9" w:rsidRDefault="00DA6A2B" w:rsidP="00FD50DD">
            <w:pPr>
              <w:autoSpaceDE w:val="0"/>
              <w:autoSpaceDN w:val="0"/>
              <w:adjustRightInd w:val="0"/>
              <w:jc w:val="center"/>
              <w:rPr>
                <w:sz w:val="24"/>
                <w:szCs w:val="24"/>
              </w:rPr>
            </w:pPr>
            <w:r w:rsidRPr="00811FB9">
              <w:rPr>
                <w:sz w:val="24"/>
                <w:szCs w:val="24"/>
              </w:rPr>
              <w:t>1,63</w:t>
            </w:r>
          </w:p>
        </w:tc>
        <w:tc>
          <w:tcPr>
            <w:tcW w:w="2094" w:type="dxa"/>
            <w:tcBorders>
              <w:top w:val="single" w:sz="4" w:space="0" w:color="auto"/>
              <w:left w:val="single" w:sz="4" w:space="0" w:color="auto"/>
              <w:bottom w:val="single" w:sz="4" w:space="0" w:color="auto"/>
              <w:right w:val="single" w:sz="4" w:space="0" w:color="auto"/>
            </w:tcBorders>
          </w:tcPr>
          <w:p w:rsidR="00DA6A2B" w:rsidRPr="00811FB9" w:rsidRDefault="009E39BA" w:rsidP="00FD50DD">
            <w:pPr>
              <w:autoSpaceDE w:val="0"/>
              <w:autoSpaceDN w:val="0"/>
              <w:adjustRightInd w:val="0"/>
              <w:jc w:val="center"/>
              <w:rPr>
                <w:sz w:val="24"/>
                <w:szCs w:val="24"/>
              </w:rPr>
            </w:pPr>
            <w:r>
              <w:rPr>
                <w:sz w:val="24"/>
                <w:szCs w:val="24"/>
              </w:rPr>
              <w:t>25172</w:t>
            </w:r>
          </w:p>
        </w:tc>
      </w:tr>
    </w:tbl>
    <w:p w:rsidR="00710435" w:rsidRDefault="00710435" w:rsidP="00295CB3">
      <w:pPr>
        <w:textAlignment w:val="baseline"/>
        <w:rPr>
          <w:sz w:val="24"/>
          <w:szCs w:val="24"/>
          <w:lang w:eastAsia="ru-RU"/>
        </w:rPr>
      </w:pPr>
    </w:p>
    <w:p w:rsidR="00C66B5D" w:rsidRDefault="00C66B5D" w:rsidP="00295CB3">
      <w:pPr>
        <w:textAlignment w:val="baseline"/>
        <w:rPr>
          <w:sz w:val="24"/>
          <w:szCs w:val="24"/>
          <w:lang w:eastAsia="ru-RU"/>
        </w:rPr>
      </w:pPr>
    </w:p>
    <w:p w:rsidR="00C66B5D" w:rsidRDefault="00C66B5D" w:rsidP="00295CB3">
      <w:pPr>
        <w:textAlignment w:val="baseline"/>
        <w:rPr>
          <w:sz w:val="24"/>
          <w:szCs w:val="24"/>
          <w:lang w:eastAsia="ru-RU"/>
        </w:rPr>
      </w:pPr>
    </w:p>
    <w:p w:rsidR="00C66B5D" w:rsidRDefault="00C66B5D" w:rsidP="00295CB3">
      <w:pPr>
        <w:textAlignment w:val="baseline"/>
        <w:rPr>
          <w:sz w:val="24"/>
          <w:szCs w:val="24"/>
          <w:lang w:eastAsia="ru-RU"/>
        </w:rPr>
      </w:pPr>
    </w:p>
    <w:p w:rsidR="00C66B5D" w:rsidRDefault="00C66B5D" w:rsidP="00295CB3">
      <w:pPr>
        <w:textAlignment w:val="baseline"/>
        <w:rPr>
          <w:sz w:val="24"/>
          <w:szCs w:val="24"/>
          <w:lang w:eastAsia="ru-RU"/>
        </w:rPr>
      </w:pPr>
    </w:p>
    <w:p w:rsidR="00C66B5D" w:rsidRDefault="00C66B5D" w:rsidP="00295CB3">
      <w:pPr>
        <w:textAlignment w:val="baseline"/>
        <w:rPr>
          <w:sz w:val="24"/>
          <w:szCs w:val="24"/>
          <w:lang w:eastAsia="ru-RU"/>
        </w:rPr>
      </w:pPr>
    </w:p>
    <w:p w:rsidR="00C66B5D" w:rsidRDefault="00C66B5D" w:rsidP="00295CB3">
      <w:pPr>
        <w:textAlignment w:val="baseline"/>
        <w:rPr>
          <w:sz w:val="24"/>
          <w:szCs w:val="24"/>
          <w:lang w:eastAsia="ru-RU"/>
        </w:rPr>
      </w:pPr>
    </w:p>
    <w:p w:rsidR="00C66B5D" w:rsidRDefault="00C66B5D" w:rsidP="00295CB3">
      <w:pPr>
        <w:textAlignment w:val="baseline"/>
        <w:rPr>
          <w:sz w:val="24"/>
          <w:szCs w:val="24"/>
          <w:lang w:eastAsia="ru-RU"/>
        </w:rPr>
      </w:pPr>
    </w:p>
    <w:p w:rsidR="00C66B5D" w:rsidRDefault="00C66B5D" w:rsidP="00295CB3">
      <w:pPr>
        <w:textAlignment w:val="baseline"/>
        <w:rPr>
          <w:sz w:val="24"/>
          <w:szCs w:val="24"/>
          <w:lang w:eastAsia="ru-RU"/>
        </w:rPr>
      </w:pPr>
    </w:p>
    <w:p w:rsidR="00C66B5D" w:rsidRDefault="00C66B5D" w:rsidP="00295CB3">
      <w:pPr>
        <w:textAlignment w:val="baseline"/>
        <w:rPr>
          <w:sz w:val="24"/>
          <w:szCs w:val="24"/>
          <w:lang w:eastAsia="ru-RU"/>
        </w:rPr>
      </w:pPr>
    </w:p>
    <w:p w:rsidR="00C66B5D" w:rsidRDefault="00C66B5D" w:rsidP="00295CB3">
      <w:pPr>
        <w:textAlignment w:val="baseline"/>
        <w:rPr>
          <w:sz w:val="24"/>
          <w:szCs w:val="24"/>
          <w:lang w:eastAsia="ru-RU"/>
        </w:rPr>
      </w:pPr>
    </w:p>
    <w:p w:rsidR="00C66B5D" w:rsidRDefault="00C66B5D" w:rsidP="00295CB3">
      <w:pPr>
        <w:textAlignment w:val="baseline"/>
        <w:rPr>
          <w:sz w:val="24"/>
          <w:szCs w:val="24"/>
          <w:lang w:eastAsia="ru-RU"/>
        </w:rPr>
      </w:pPr>
    </w:p>
    <w:p w:rsidR="00C66B5D" w:rsidRDefault="00C66B5D" w:rsidP="00295CB3">
      <w:pPr>
        <w:textAlignment w:val="baseline"/>
        <w:rPr>
          <w:sz w:val="24"/>
          <w:szCs w:val="24"/>
          <w:lang w:eastAsia="ru-RU"/>
        </w:rPr>
      </w:pPr>
    </w:p>
    <w:p w:rsidR="00C66B5D" w:rsidRDefault="00C66B5D" w:rsidP="00295CB3">
      <w:pPr>
        <w:textAlignment w:val="baseline"/>
        <w:rPr>
          <w:sz w:val="24"/>
          <w:szCs w:val="24"/>
          <w:lang w:eastAsia="ru-RU"/>
        </w:rPr>
      </w:pPr>
    </w:p>
    <w:p w:rsidR="00C66B5D" w:rsidRDefault="00C66B5D" w:rsidP="00295CB3">
      <w:pPr>
        <w:textAlignment w:val="baseline"/>
        <w:rPr>
          <w:sz w:val="24"/>
          <w:szCs w:val="24"/>
          <w:lang w:eastAsia="ru-RU"/>
        </w:rPr>
      </w:pPr>
    </w:p>
    <w:p w:rsidR="00C66B5D" w:rsidRDefault="00C66B5D" w:rsidP="00295CB3">
      <w:pPr>
        <w:textAlignment w:val="baseline"/>
        <w:rPr>
          <w:sz w:val="24"/>
          <w:szCs w:val="24"/>
          <w:lang w:eastAsia="ru-RU"/>
        </w:rPr>
      </w:pPr>
    </w:p>
    <w:p w:rsidR="00C66B5D" w:rsidRDefault="00C66B5D" w:rsidP="00295CB3">
      <w:pPr>
        <w:textAlignment w:val="baseline"/>
        <w:rPr>
          <w:sz w:val="24"/>
          <w:szCs w:val="24"/>
          <w:lang w:eastAsia="ru-RU"/>
        </w:rPr>
      </w:pPr>
    </w:p>
    <w:p w:rsidR="00C66B5D" w:rsidRDefault="00C66B5D" w:rsidP="00295CB3">
      <w:pPr>
        <w:textAlignment w:val="baseline"/>
        <w:rPr>
          <w:sz w:val="24"/>
          <w:szCs w:val="24"/>
          <w:lang w:eastAsia="ru-RU"/>
        </w:rPr>
      </w:pPr>
    </w:p>
    <w:p w:rsidR="00C66B5D" w:rsidRDefault="00C66B5D" w:rsidP="00295CB3">
      <w:pPr>
        <w:textAlignment w:val="baseline"/>
        <w:rPr>
          <w:sz w:val="24"/>
          <w:szCs w:val="24"/>
          <w:lang w:eastAsia="ru-RU"/>
        </w:rPr>
      </w:pPr>
    </w:p>
    <w:p w:rsidR="00C66B5D" w:rsidRDefault="00C66B5D" w:rsidP="00295CB3">
      <w:pPr>
        <w:textAlignment w:val="baseline"/>
        <w:rPr>
          <w:sz w:val="24"/>
          <w:szCs w:val="24"/>
          <w:lang w:eastAsia="ru-RU"/>
        </w:rPr>
      </w:pPr>
    </w:p>
    <w:p w:rsidR="00C66B5D" w:rsidRDefault="00C66B5D" w:rsidP="00295CB3">
      <w:pPr>
        <w:textAlignment w:val="baseline"/>
        <w:rPr>
          <w:sz w:val="24"/>
          <w:szCs w:val="24"/>
          <w:lang w:eastAsia="ru-RU"/>
        </w:rPr>
      </w:pPr>
    </w:p>
    <w:p w:rsidR="00C66B5D" w:rsidRDefault="00C66B5D" w:rsidP="00295CB3">
      <w:pPr>
        <w:textAlignment w:val="baseline"/>
        <w:rPr>
          <w:sz w:val="24"/>
          <w:szCs w:val="24"/>
          <w:lang w:eastAsia="ru-RU"/>
        </w:rPr>
      </w:pPr>
    </w:p>
    <w:p w:rsidR="00C66B5D" w:rsidRDefault="00C66B5D" w:rsidP="00295CB3">
      <w:pPr>
        <w:textAlignment w:val="baseline"/>
        <w:rPr>
          <w:sz w:val="24"/>
          <w:szCs w:val="24"/>
          <w:lang w:eastAsia="ru-RU"/>
        </w:rPr>
      </w:pPr>
    </w:p>
    <w:p w:rsidR="00C66B5D" w:rsidRDefault="00C66B5D" w:rsidP="00295CB3">
      <w:pPr>
        <w:textAlignment w:val="baseline"/>
        <w:rPr>
          <w:sz w:val="24"/>
          <w:szCs w:val="24"/>
          <w:lang w:eastAsia="ru-RU"/>
        </w:rPr>
      </w:pPr>
    </w:p>
    <w:p w:rsidR="00C66B5D" w:rsidRDefault="00C66B5D" w:rsidP="00295CB3">
      <w:pPr>
        <w:textAlignment w:val="baseline"/>
        <w:rPr>
          <w:sz w:val="24"/>
          <w:szCs w:val="24"/>
          <w:lang w:eastAsia="ru-RU"/>
        </w:rPr>
      </w:pPr>
    </w:p>
    <w:p w:rsidR="00A77BDD" w:rsidRDefault="00A77BDD" w:rsidP="00A66B1D">
      <w:pPr>
        <w:pStyle w:val="formattext"/>
        <w:shd w:val="clear" w:color="auto" w:fill="FFFFFF"/>
        <w:spacing w:before="0" w:beforeAutospacing="0" w:after="0" w:afterAutospacing="0"/>
        <w:jc w:val="both"/>
        <w:textAlignment w:val="baseline"/>
      </w:pPr>
    </w:p>
    <w:p w:rsidR="00A77BDD" w:rsidRDefault="00A77BDD" w:rsidP="00A66B1D">
      <w:pPr>
        <w:pStyle w:val="formattext"/>
        <w:shd w:val="clear" w:color="auto" w:fill="FFFFFF"/>
        <w:spacing w:before="0" w:beforeAutospacing="0" w:after="0" w:afterAutospacing="0"/>
        <w:jc w:val="both"/>
        <w:textAlignment w:val="baseline"/>
      </w:pPr>
    </w:p>
    <w:p w:rsidR="00A77BDD" w:rsidRDefault="00A77BDD" w:rsidP="00A66B1D">
      <w:pPr>
        <w:pStyle w:val="formattext"/>
        <w:shd w:val="clear" w:color="auto" w:fill="FFFFFF"/>
        <w:spacing w:before="0" w:beforeAutospacing="0" w:after="0" w:afterAutospacing="0"/>
        <w:jc w:val="both"/>
        <w:textAlignment w:val="baseline"/>
      </w:pPr>
    </w:p>
    <w:p w:rsidR="00A77BDD" w:rsidRPr="00811FB9" w:rsidRDefault="00A77BDD" w:rsidP="00A66B1D">
      <w:pPr>
        <w:pStyle w:val="formattext"/>
        <w:shd w:val="clear" w:color="auto" w:fill="FFFFFF"/>
        <w:spacing w:before="0" w:beforeAutospacing="0" w:after="0" w:afterAutospacing="0"/>
        <w:jc w:val="both"/>
        <w:textAlignment w:val="baseline"/>
      </w:pPr>
    </w:p>
    <w:tbl>
      <w:tblPr>
        <w:tblW w:w="0" w:type="auto"/>
        <w:tblLook w:val="01E0"/>
      </w:tblPr>
      <w:tblGrid>
        <w:gridCol w:w="4868"/>
        <w:gridCol w:w="4986"/>
      </w:tblGrid>
      <w:tr w:rsidR="00710435" w:rsidTr="00A66B1D">
        <w:tc>
          <w:tcPr>
            <w:tcW w:w="5212" w:type="dxa"/>
          </w:tcPr>
          <w:p w:rsidR="00710435" w:rsidRDefault="00710435" w:rsidP="00A66B1D">
            <w:pPr>
              <w:autoSpaceDE w:val="0"/>
              <w:autoSpaceDN w:val="0"/>
              <w:adjustRightInd w:val="0"/>
              <w:jc w:val="both"/>
              <w:outlineLvl w:val="0"/>
              <w:rPr>
                <w:sz w:val="24"/>
                <w:szCs w:val="24"/>
              </w:rPr>
            </w:pPr>
          </w:p>
        </w:tc>
        <w:tc>
          <w:tcPr>
            <w:tcW w:w="5212" w:type="dxa"/>
          </w:tcPr>
          <w:p w:rsidR="00A77BDD" w:rsidRDefault="00A77BDD" w:rsidP="00A77BDD">
            <w:pPr>
              <w:pStyle w:val="3"/>
              <w:shd w:val="clear" w:color="auto" w:fill="FFFFFF"/>
              <w:spacing w:before="0" w:after="0"/>
              <w:jc w:val="center"/>
              <w:textAlignment w:val="baseline"/>
              <w:rPr>
                <w:rFonts w:ascii="Times New Roman" w:hAnsi="Times New Roman"/>
                <w:b w:val="0"/>
                <w:sz w:val="24"/>
                <w:szCs w:val="24"/>
              </w:rPr>
            </w:pPr>
            <w:r>
              <w:rPr>
                <w:rFonts w:ascii="Times New Roman" w:hAnsi="Times New Roman"/>
                <w:b w:val="0"/>
                <w:sz w:val="24"/>
                <w:szCs w:val="24"/>
              </w:rPr>
              <w:t>Приложение 2</w:t>
            </w:r>
          </w:p>
          <w:p w:rsidR="00710435" w:rsidRPr="00A77BDD" w:rsidRDefault="00710435" w:rsidP="00A77BDD">
            <w:pPr>
              <w:pStyle w:val="3"/>
              <w:shd w:val="clear" w:color="auto" w:fill="FFFFFF"/>
              <w:spacing w:before="0" w:after="0"/>
              <w:jc w:val="center"/>
              <w:textAlignment w:val="baseline"/>
              <w:rPr>
                <w:rFonts w:ascii="Times New Roman" w:hAnsi="Times New Roman"/>
                <w:b w:val="0"/>
                <w:sz w:val="24"/>
                <w:szCs w:val="24"/>
              </w:rPr>
            </w:pPr>
            <w:r w:rsidRPr="00A66B1D">
              <w:rPr>
                <w:rFonts w:ascii="Times New Roman" w:hAnsi="Times New Roman"/>
                <w:b w:val="0"/>
                <w:sz w:val="24"/>
                <w:szCs w:val="24"/>
              </w:rPr>
              <w:t>к Положен</w:t>
            </w:r>
            <w:r w:rsidR="00A77BDD">
              <w:rPr>
                <w:rFonts w:ascii="Times New Roman" w:hAnsi="Times New Roman"/>
                <w:b w:val="0"/>
                <w:sz w:val="24"/>
                <w:szCs w:val="24"/>
              </w:rPr>
              <w:t xml:space="preserve">ию об оплате труда работников </w:t>
            </w:r>
            <w:r w:rsidR="007A55C4">
              <w:rPr>
                <w:rFonts w:ascii="Times New Roman" w:hAnsi="Times New Roman"/>
                <w:b w:val="0"/>
                <w:sz w:val="24"/>
                <w:szCs w:val="24"/>
              </w:rPr>
              <w:t xml:space="preserve">муниципальных </w:t>
            </w:r>
            <w:r w:rsidRPr="00A66B1D">
              <w:rPr>
                <w:rFonts w:ascii="Times New Roman" w:hAnsi="Times New Roman"/>
                <w:b w:val="0"/>
                <w:sz w:val="24"/>
                <w:szCs w:val="24"/>
              </w:rPr>
              <w:t xml:space="preserve">казенных учреждений культуры </w:t>
            </w:r>
            <w:r w:rsidR="00F60931">
              <w:rPr>
                <w:rFonts w:ascii="Times New Roman" w:hAnsi="Times New Roman"/>
                <w:b w:val="0"/>
                <w:sz w:val="24"/>
                <w:szCs w:val="24"/>
              </w:rPr>
              <w:t>муниципального</w:t>
            </w:r>
            <w:r w:rsidRPr="00A66B1D">
              <w:rPr>
                <w:rFonts w:ascii="Times New Roman" w:hAnsi="Times New Roman"/>
                <w:b w:val="0"/>
                <w:sz w:val="24"/>
                <w:szCs w:val="24"/>
              </w:rPr>
              <w:t xml:space="preserve"> округа Сокольский Нижегородской области</w:t>
            </w:r>
          </w:p>
        </w:tc>
      </w:tr>
    </w:tbl>
    <w:p w:rsidR="00710435" w:rsidRDefault="00710435" w:rsidP="00A66B1D">
      <w:pPr>
        <w:pStyle w:val="formattext"/>
        <w:shd w:val="clear" w:color="auto" w:fill="FFFFFF"/>
        <w:spacing w:before="0" w:beforeAutospacing="0" w:after="0" w:afterAutospacing="0"/>
        <w:jc w:val="both"/>
        <w:textAlignment w:val="baseline"/>
      </w:pPr>
    </w:p>
    <w:p w:rsidR="00A77BDD" w:rsidRDefault="00A77BDD" w:rsidP="00A66B1D">
      <w:pPr>
        <w:pStyle w:val="formattext"/>
        <w:shd w:val="clear" w:color="auto" w:fill="FFFFFF"/>
        <w:spacing w:before="0" w:beforeAutospacing="0" w:after="0" w:afterAutospacing="0"/>
        <w:jc w:val="both"/>
        <w:textAlignment w:val="baseline"/>
      </w:pPr>
    </w:p>
    <w:p w:rsidR="00A77BDD" w:rsidRPr="00811FB9" w:rsidRDefault="00A77BDD" w:rsidP="00A66B1D">
      <w:pPr>
        <w:pStyle w:val="formattext"/>
        <w:shd w:val="clear" w:color="auto" w:fill="FFFFFF"/>
        <w:spacing w:before="0" w:beforeAutospacing="0" w:after="0" w:afterAutospacing="0"/>
        <w:jc w:val="both"/>
        <w:textAlignment w:val="baseline"/>
      </w:pPr>
    </w:p>
    <w:p w:rsidR="00710435" w:rsidRPr="00D54225" w:rsidRDefault="00710435" w:rsidP="00A77BDD">
      <w:pPr>
        <w:jc w:val="center"/>
        <w:textAlignment w:val="baseline"/>
        <w:rPr>
          <w:b/>
          <w:sz w:val="28"/>
          <w:szCs w:val="28"/>
        </w:rPr>
      </w:pPr>
      <w:r w:rsidRPr="00D54225">
        <w:rPr>
          <w:b/>
          <w:bCs/>
          <w:sz w:val="28"/>
          <w:szCs w:val="28"/>
          <w:lang w:eastAsia="ru-RU"/>
        </w:rPr>
        <w:t>Выплаты компенсационного характера</w:t>
      </w:r>
      <w:r w:rsidRPr="00D54225">
        <w:rPr>
          <w:b/>
          <w:sz w:val="28"/>
          <w:szCs w:val="28"/>
        </w:rPr>
        <w:t xml:space="preserve"> </w:t>
      </w:r>
      <w:r w:rsidR="007E0789" w:rsidRPr="00D54225">
        <w:rPr>
          <w:b/>
          <w:sz w:val="28"/>
          <w:szCs w:val="28"/>
        </w:rPr>
        <w:t>работникам му</w:t>
      </w:r>
      <w:r w:rsidR="00295CB3" w:rsidRPr="00D54225">
        <w:rPr>
          <w:b/>
          <w:sz w:val="28"/>
          <w:szCs w:val="28"/>
        </w:rPr>
        <w:t xml:space="preserve">ниципальных </w:t>
      </w:r>
      <w:r w:rsidR="007E0789" w:rsidRPr="00D54225">
        <w:rPr>
          <w:b/>
          <w:sz w:val="28"/>
          <w:szCs w:val="28"/>
        </w:rPr>
        <w:t>казенных</w:t>
      </w:r>
      <w:r w:rsidRPr="00D54225">
        <w:rPr>
          <w:b/>
          <w:sz w:val="28"/>
          <w:szCs w:val="28"/>
        </w:rPr>
        <w:t xml:space="preserve"> учреждений культуры </w:t>
      </w:r>
      <w:r w:rsidR="00F60931" w:rsidRPr="00D54225">
        <w:rPr>
          <w:b/>
          <w:sz w:val="28"/>
          <w:szCs w:val="28"/>
        </w:rPr>
        <w:t>муниципального</w:t>
      </w:r>
      <w:r w:rsidRPr="00D54225">
        <w:rPr>
          <w:b/>
          <w:sz w:val="28"/>
          <w:szCs w:val="28"/>
        </w:rPr>
        <w:t xml:space="preserve"> округа Сокольский Нижегородской области</w:t>
      </w:r>
    </w:p>
    <w:p w:rsidR="00710435" w:rsidRDefault="00710435" w:rsidP="00A66B1D">
      <w:pPr>
        <w:jc w:val="both"/>
        <w:textAlignment w:val="baseline"/>
        <w:rPr>
          <w:sz w:val="24"/>
          <w:szCs w:val="24"/>
          <w:lang w:eastAsia="ru-RU"/>
        </w:rPr>
      </w:pPr>
    </w:p>
    <w:p w:rsidR="00D54225" w:rsidRPr="00D54225" w:rsidRDefault="00D54225" w:rsidP="00A66B1D">
      <w:pPr>
        <w:jc w:val="both"/>
        <w:textAlignment w:val="baseline"/>
        <w:rPr>
          <w:sz w:val="24"/>
          <w:szCs w:val="24"/>
          <w:lang w:eastAsia="ru-RU"/>
        </w:rPr>
      </w:pPr>
    </w:p>
    <w:p w:rsidR="00710435" w:rsidRPr="00D54225" w:rsidRDefault="00710435" w:rsidP="005329E6">
      <w:pPr>
        <w:ind w:firstLine="567"/>
        <w:jc w:val="both"/>
        <w:textAlignment w:val="baseline"/>
        <w:rPr>
          <w:sz w:val="28"/>
          <w:szCs w:val="28"/>
          <w:lang w:eastAsia="ru-RU"/>
        </w:rPr>
      </w:pPr>
      <w:r w:rsidRPr="00811FB9">
        <w:rPr>
          <w:sz w:val="24"/>
          <w:szCs w:val="24"/>
          <w:lang w:eastAsia="ru-RU"/>
        </w:rPr>
        <w:t>1</w:t>
      </w:r>
      <w:r w:rsidRPr="00D54225">
        <w:rPr>
          <w:sz w:val="28"/>
          <w:szCs w:val="28"/>
          <w:lang w:eastAsia="ru-RU"/>
        </w:rPr>
        <w:t xml:space="preserve">. Работникам </w:t>
      </w:r>
      <w:r w:rsidR="007E0789" w:rsidRPr="00D54225">
        <w:rPr>
          <w:sz w:val="28"/>
          <w:szCs w:val="28"/>
          <w:lang w:eastAsia="ru-RU"/>
        </w:rPr>
        <w:t>муниципальных</w:t>
      </w:r>
      <w:r w:rsidRPr="00D54225">
        <w:rPr>
          <w:sz w:val="28"/>
          <w:szCs w:val="28"/>
          <w:lang w:eastAsia="ru-RU"/>
        </w:rPr>
        <w:t xml:space="preserve"> казенных учреждений культуры </w:t>
      </w:r>
      <w:r w:rsidR="00F60931" w:rsidRPr="00D54225">
        <w:rPr>
          <w:sz w:val="28"/>
          <w:szCs w:val="28"/>
        </w:rPr>
        <w:t>муниципального</w:t>
      </w:r>
      <w:r w:rsidRPr="00D54225">
        <w:rPr>
          <w:sz w:val="28"/>
          <w:szCs w:val="28"/>
          <w:lang w:eastAsia="ru-RU"/>
        </w:rPr>
        <w:t xml:space="preserve"> округа Сокольский Нижегородской области (далее - учреждений) могут быть осуществлены следующие выплаты компенсационного характера:</w:t>
      </w:r>
      <w:r w:rsidRPr="00D54225">
        <w:rPr>
          <w:i/>
          <w:iCs/>
          <w:sz w:val="28"/>
          <w:szCs w:val="28"/>
          <w:bdr w:val="none" w:sz="0" w:space="0" w:color="auto" w:frame="1"/>
          <w:lang w:eastAsia="ru-RU"/>
        </w:rPr>
        <w:t xml:space="preserve"> </w:t>
      </w:r>
    </w:p>
    <w:p w:rsidR="00710435" w:rsidRPr="00D54225" w:rsidRDefault="00710435" w:rsidP="00A66B1D">
      <w:pPr>
        <w:ind w:firstLine="480"/>
        <w:jc w:val="both"/>
        <w:textAlignment w:val="baseline"/>
        <w:rPr>
          <w:sz w:val="28"/>
          <w:szCs w:val="28"/>
          <w:lang w:eastAsia="ru-RU"/>
        </w:rPr>
      </w:pPr>
      <w:r w:rsidRPr="00D54225">
        <w:rPr>
          <w:sz w:val="28"/>
          <w:szCs w:val="28"/>
          <w:lang w:eastAsia="ru-RU"/>
        </w:rPr>
        <w:t>- выплаты работникам, занятым на работах с вредными и (или) опасными условиями труда;</w:t>
      </w:r>
      <w:r w:rsidRPr="00D54225">
        <w:rPr>
          <w:i/>
          <w:iCs/>
          <w:sz w:val="28"/>
          <w:szCs w:val="28"/>
          <w:bdr w:val="none" w:sz="0" w:space="0" w:color="auto" w:frame="1"/>
          <w:lang w:eastAsia="ru-RU"/>
        </w:rPr>
        <w:t xml:space="preserve"> </w:t>
      </w:r>
    </w:p>
    <w:p w:rsidR="00710435" w:rsidRPr="00D54225" w:rsidRDefault="00710435" w:rsidP="00A66B1D">
      <w:pPr>
        <w:ind w:firstLine="480"/>
        <w:jc w:val="both"/>
        <w:textAlignment w:val="baseline"/>
        <w:rPr>
          <w:sz w:val="28"/>
          <w:szCs w:val="28"/>
          <w:lang w:eastAsia="ru-RU"/>
        </w:rPr>
      </w:pPr>
      <w:proofErr w:type="gramStart"/>
      <w:r w:rsidRPr="00D54225">
        <w:rPr>
          <w:sz w:val="28"/>
          <w:szCs w:val="28"/>
          <w:lang w:eastAsia="ru-RU"/>
        </w:rPr>
        <w:t>-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roofErr w:type="gramEnd"/>
    </w:p>
    <w:p w:rsidR="00710435" w:rsidRPr="00D54225" w:rsidRDefault="00710435" w:rsidP="00D54225">
      <w:pPr>
        <w:ind w:firstLine="480"/>
        <w:jc w:val="both"/>
        <w:textAlignment w:val="baseline"/>
        <w:rPr>
          <w:i/>
          <w:iCs/>
          <w:sz w:val="28"/>
          <w:szCs w:val="28"/>
          <w:bdr w:val="none" w:sz="0" w:space="0" w:color="auto" w:frame="1"/>
          <w:lang w:eastAsia="ru-RU"/>
        </w:rPr>
      </w:pPr>
      <w:r w:rsidRPr="00D54225">
        <w:rPr>
          <w:sz w:val="28"/>
          <w:szCs w:val="28"/>
          <w:lang w:eastAsia="ru-RU"/>
        </w:rPr>
        <w:t>- процентная надбавка к должностному окладу (тарифной ставке) граждан, допущенных к государственной тайне на постоянной основе, в зависимости от степени секретности сведений, к которым они имеют доступ.</w:t>
      </w:r>
    </w:p>
    <w:p w:rsidR="00710435" w:rsidRPr="00D54225" w:rsidRDefault="00A77BDD" w:rsidP="00D54225">
      <w:pPr>
        <w:ind w:firstLine="567"/>
        <w:jc w:val="both"/>
        <w:textAlignment w:val="baseline"/>
        <w:rPr>
          <w:sz w:val="28"/>
          <w:szCs w:val="28"/>
          <w:lang w:eastAsia="ru-RU"/>
        </w:rPr>
      </w:pPr>
      <w:r w:rsidRPr="00D54225">
        <w:rPr>
          <w:sz w:val="28"/>
          <w:szCs w:val="28"/>
          <w:lang w:eastAsia="ru-RU"/>
        </w:rPr>
        <w:t xml:space="preserve">1.1. </w:t>
      </w:r>
      <w:r w:rsidR="00710435" w:rsidRPr="00D54225">
        <w:rPr>
          <w:sz w:val="28"/>
          <w:szCs w:val="28"/>
          <w:lang w:eastAsia="ru-RU"/>
        </w:rPr>
        <w:t>Выплаты компенсационного характера устанавливаются в процентах от должностного оклада (ставки заработной платы) или в денежном выражении. Выплаты компенсационного характера не образуют новый оклад (ставку заработной платы) и не учитываются при исчислении иных стимулирую</w:t>
      </w:r>
      <w:r w:rsidRPr="00D54225">
        <w:rPr>
          <w:sz w:val="28"/>
          <w:szCs w:val="28"/>
          <w:lang w:eastAsia="ru-RU"/>
        </w:rPr>
        <w:t>щих или компенсационных выплат.</w:t>
      </w:r>
    </w:p>
    <w:p w:rsidR="00710435" w:rsidRPr="00D54225" w:rsidRDefault="00710435" w:rsidP="005329E6">
      <w:pPr>
        <w:ind w:firstLine="567"/>
        <w:jc w:val="both"/>
        <w:textAlignment w:val="baseline"/>
        <w:rPr>
          <w:sz w:val="28"/>
          <w:szCs w:val="28"/>
          <w:lang w:eastAsia="ru-RU"/>
        </w:rPr>
      </w:pPr>
      <w:r w:rsidRPr="00D54225">
        <w:rPr>
          <w:sz w:val="28"/>
          <w:szCs w:val="28"/>
          <w:lang w:eastAsia="ru-RU"/>
        </w:rPr>
        <w:t>1.2. Выплаты работникам, занятым на работах с вредными и (или) опасными условиями труда.</w:t>
      </w:r>
    </w:p>
    <w:p w:rsidR="00710435" w:rsidRPr="00D54225" w:rsidRDefault="00710435" w:rsidP="005329E6">
      <w:pPr>
        <w:ind w:firstLine="567"/>
        <w:jc w:val="both"/>
        <w:textAlignment w:val="baseline"/>
        <w:rPr>
          <w:sz w:val="28"/>
          <w:szCs w:val="28"/>
          <w:lang w:eastAsia="ru-RU"/>
        </w:rPr>
      </w:pPr>
      <w:r w:rsidRPr="00D54225">
        <w:rPr>
          <w:sz w:val="28"/>
          <w:szCs w:val="28"/>
          <w:lang w:eastAsia="ru-RU"/>
        </w:rPr>
        <w:t>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нормальными условиями труда.</w:t>
      </w:r>
    </w:p>
    <w:p w:rsidR="00710435" w:rsidRPr="00D54225" w:rsidRDefault="00710435" w:rsidP="005329E6">
      <w:pPr>
        <w:ind w:firstLine="567"/>
        <w:jc w:val="both"/>
        <w:textAlignment w:val="baseline"/>
        <w:rPr>
          <w:sz w:val="28"/>
          <w:szCs w:val="28"/>
          <w:lang w:eastAsia="ru-RU"/>
        </w:rPr>
      </w:pPr>
      <w:r w:rsidRPr="00D54225">
        <w:rPr>
          <w:sz w:val="28"/>
          <w:szCs w:val="28"/>
          <w:lang w:eastAsia="ru-RU"/>
        </w:rPr>
        <w:t>Конкретные размеры повышения оплаты труда устанавливаются работодателем с учетом мнения представительного органа работников в порядке, установленном</w:t>
      </w:r>
      <w:r w:rsidR="0003067D" w:rsidRPr="00D54225">
        <w:rPr>
          <w:sz w:val="28"/>
          <w:szCs w:val="28"/>
          <w:lang w:eastAsia="ru-RU"/>
        </w:rPr>
        <w:t xml:space="preserve"> </w:t>
      </w:r>
      <w:hyperlink r:id="rId20" w:anchor="A9G0NR" w:history="1">
        <w:r w:rsidRPr="00D54225">
          <w:rPr>
            <w:sz w:val="28"/>
            <w:szCs w:val="28"/>
            <w:lang w:eastAsia="ru-RU"/>
          </w:rPr>
          <w:t>статьей 372 Трудового кодекса Российской Федерации</w:t>
        </w:r>
      </w:hyperlink>
      <w:r w:rsidR="0003067D" w:rsidRPr="00D54225">
        <w:rPr>
          <w:sz w:val="28"/>
          <w:szCs w:val="28"/>
          <w:lang w:eastAsia="ru-RU"/>
        </w:rPr>
        <w:t xml:space="preserve"> </w:t>
      </w:r>
      <w:r w:rsidRPr="00D54225">
        <w:rPr>
          <w:sz w:val="28"/>
          <w:szCs w:val="28"/>
          <w:lang w:eastAsia="ru-RU"/>
        </w:rPr>
        <w:t>для принятия локальных нормативных актов, либо коллективным договором, трудовым договором.</w:t>
      </w:r>
    </w:p>
    <w:p w:rsidR="00710435" w:rsidRPr="00D54225" w:rsidRDefault="00710435" w:rsidP="005329E6">
      <w:pPr>
        <w:ind w:firstLine="567"/>
        <w:jc w:val="both"/>
        <w:textAlignment w:val="baseline"/>
        <w:rPr>
          <w:sz w:val="28"/>
          <w:szCs w:val="28"/>
          <w:lang w:eastAsia="ru-RU"/>
        </w:rPr>
      </w:pPr>
      <w:r w:rsidRPr="00D54225">
        <w:rPr>
          <w:sz w:val="28"/>
          <w:szCs w:val="28"/>
          <w:lang w:eastAsia="ru-RU"/>
        </w:rPr>
        <w:t>Конкретные размеры доплат определяются по результатам специальной оценки условий труда</w:t>
      </w:r>
      <w:r w:rsidRPr="00D54225">
        <w:rPr>
          <w:i/>
          <w:iCs/>
          <w:sz w:val="28"/>
          <w:szCs w:val="28"/>
          <w:bdr w:val="none" w:sz="0" w:space="0" w:color="auto" w:frame="1"/>
          <w:lang w:eastAsia="ru-RU"/>
        </w:rPr>
        <w:t xml:space="preserve">. </w:t>
      </w:r>
    </w:p>
    <w:p w:rsidR="00710435" w:rsidRPr="00D54225" w:rsidRDefault="00D40388" w:rsidP="005329E6">
      <w:pPr>
        <w:ind w:firstLine="567"/>
        <w:jc w:val="both"/>
        <w:textAlignment w:val="baseline"/>
        <w:rPr>
          <w:sz w:val="28"/>
          <w:szCs w:val="28"/>
          <w:lang w:eastAsia="ru-RU"/>
        </w:rPr>
      </w:pPr>
      <w:r w:rsidRPr="00D54225">
        <w:rPr>
          <w:sz w:val="28"/>
          <w:szCs w:val="28"/>
          <w:lang w:eastAsia="ru-RU"/>
        </w:rPr>
        <w:t xml:space="preserve">1.3. </w:t>
      </w:r>
      <w:r w:rsidR="00710435" w:rsidRPr="00D54225">
        <w:rPr>
          <w:sz w:val="28"/>
          <w:szCs w:val="28"/>
          <w:lang w:eastAsia="ru-RU"/>
        </w:rPr>
        <w:t>Выплаты отдельным категориям работников за работу в особых условиях труда.</w:t>
      </w:r>
    </w:p>
    <w:p w:rsidR="00D40388" w:rsidRPr="00811FB9" w:rsidRDefault="00D40388" w:rsidP="00A66B1D">
      <w:pPr>
        <w:ind w:left="480"/>
        <w:jc w:val="both"/>
        <w:textAlignment w:val="baseline"/>
        <w:rPr>
          <w:sz w:val="24"/>
          <w:szCs w:val="24"/>
          <w:lang w:eastAsia="ru-RU"/>
        </w:rPr>
      </w:pPr>
    </w:p>
    <w:tbl>
      <w:tblPr>
        <w:tblW w:w="0" w:type="auto"/>
        <w:tblInd w:w="130" w:type="dxa"/>
        <w:tblCellMar>
          <w:left w:w="0" w:type="dxa"/>
          <w:right w:w="0" w:type="dxa"/>
        </w:tblCellMar>
        <w:tblLook w:val="04A0"/>
      </w:tblPr>
      <w:tblGrid>
        <w:gridCol w:w="545"/>
        <w:gridCol w:w="6259"/>
        <w:gridCol w:w="2694"/>
      </w:tblGrid>
      <w:tr w:rsidR="00710435" w:rsidRPr="00811FB9" w:rsidTr="00D54225">
        <w:tc>
          <w:tcPr>
            <w:tcW w:w="545" w:type="dxa"/>
            <w:tcBorders>
              <w:top w:val="single" w:sz="2" w:space="0" w:color="000000"/>
              <w:left w:val="single" w:sz="2" w:space="0" w:color="000000"/>
              <w:bottom w:val="single" w:sz="2" w:space="0" w:color="000000"/>
              <w:right w:val="single" w:sz="2" w:space="0" w:color="000000"/>
            </w:tcBorders>
            <w:shd w:val="clear" w:color="auto" w:fill="auto"/>
            <w:tcMar>
              <w:top w:w="0" w:type="dxa"/>
              <w:left w:w="130" w:type="dxa"/>
              <w:bottom w:w="0" w:type="dxa"/>
              <w:right w:w="130" w:type="dxa"/>
            </w:tcMar>
            <w:hideMark/>
          </w:tcPr>
          <w:p w:rsidR="00710435" w:rsidRPr="00811FB9" w:rsidRDefault="00710435" w:rsidP="0003067D">
            <w:pPr>
              <w:jc w:val="center"/>
              <w:textAlignment w:val="baseline"/>
              <w:rPr>
                <w:sz w:val="24"/>
                <w:szCs w:val="24"/>
                <w:lang w:eastAsia="ru-RU"/>
              </w:rPr>
            </w:pPr>
            <w:r w:rsidRPr="00811FB9">
              <w:rPr>
                <w:sz w:val="24"/>
                <w:szCs w:val="24"/>
                <w:lang w:eastAsia="ru-RU"/>
              </w:rPr>
              <w:t>№</w:t>
            </w:r>
          </w:p>
        </w:tc>
        <w:tc>
          <w:tcPr>
            <w:tcW w:w="6259" w:type="dxa"/>
            <w:tcBorders>
              <w:top w:val="single" w:sz="2" w:space="0" w:color="000000"/>
              <w:left w:val="single" w:sz="2" w:space="0" w:color="000000"/>
              <w:bottom w:val="single" w:sz="2" w:space="0" w:color="000000"/>
              <w:right w:val="single" w:sz="2" w:space="0" w:color="000000"/>
            </w:tcBorders>
            <w:shd w:val="clear" w:color="auto" w:fill="auto"/>
            <w:tcMar>
              <w:top w:w="0" w:type="dxa"/>
              <w:left w:w="130" w:type="dxa"/>
              <w:bottom w:w="0" w:type="dxa"/>
              <w:right w:w="130" w:type="dxa"/>
            </w:tcMar>
            <w:hideMark/>
          </w:tcPr>
          <w:p w:rsidR="00710435" w:rsidRPr="00811FB9" w:rsidRDefault="00710435" w:rsidP="0003067D">
            <w:pPr>
              <w:jc w:val="center"/>
              <w:textAlignment w:val="baseline"/>
              <w:rPr>
                <w:sz w:val="24"/>
                <w:szCs w:val="24"/>
                <w:lang w:eastAsia="ru-RU"/>
              </w:rPr>
            </w:pPr>
            <w:r w:rsidRPr="00811FB9">
              <w:rPr>
                <w:sz w:val="24"/>
                <w:szCs w:val="24"/>
                <w:lang w:eastAsia="ru-RU"/>
              </w:rPr>
              <w:t>Перечень оснований</w:t>
            </w:r>
          </w:p>
        </w:tc>
        <w:tc>
          <w:tcPr>
            <w:tcW w:w="2694" w:type="dxa"/>
            <w:tcBorders>
              <w:top w:val="single" w:sz="2" w:space="0" w:color="000000"/>
              <w:left w:val="single" w:sz="2" w:space="0" w:color="000000"/>
              <w:bottom w:val="single" w:sz="2" w:space="0" w:color="000000"/>
              <w:right w:val="single" w:sz="2" w:space="0" w:color="000000"/>
            </w:tcBorders>
            <w:shd w:val="clear" w:color="auto" w:fill="auto"/>
            <w:tcMar>
              <w:top w:w="0" w:type="dxa"/>
              <w:left w:w="130" w:type="dxa"/>
              <w:bottom w:w="0" w:type="dxa"/>
              <w:right w:w="130" w:type="dxa"/>
            </w:tcMar>
            <w:hideMark/>
          </w:tcPr>
          <w:p w:rsidR="00710435" w:rsidRPr="00811FB9" w:rsidRDefault="00710435" w:rsidP="0003067D">
            <w:pPr>
              <w:jc w:val="center"/>
              <w:textAlignment w:val="baseline"/>
              <w:rPr>
                <w:sz w:val="24"/>
                <w:szCs w:val="24"/>
                <w:lang w:eastAsia="ru-RU"/>
              </w:rPr>
            </w:pPr>
            <w:r w:rsidRPr="00811FB9">
              <w:rPr>
                <w:sz w:val="24"/>
                <w:szCs w:val="24"/>
                <w:lang w:eastAsia="ru-RU"/>
              </w:rPr>
              <w:t>Размер выплат в процентах от должностного оклада (ставки заработной платы)</w:t>
            </w:r>
          </w:p>
        </w:tc>
      </w:tr>
      <w:tr w:rsidR="00710435" w:rsidRPr="00811FB9" w:rsidTr="00D54225">
        <w:tc>
          <w:tcPr>
            <w:tcW w:w="545" w:type="dxa"/>
            <w:tcBorders>
              <w:top w:val="single" w:sz="2" w:space="0" w:color="000000"/>
              <w:left w:val="single" w:sz="2" w:space="0" w:color="000000"/>
              <w:bottom w:val="single" w:sz="2" w:space="0" w:color="000000"/>
              <w:right w:val="single" w:sz="2" w:space="0" w:color="000000"/>
            </w:tcBorders>
            <w:shd w:val="clear" w:color="auto" w:fill="auto"/>
            <w:tcMar>
              <w:top w:w="0" w:type="dxa"/>
              <w:left w:w="130" w:type="dxa"/>
              <w:bottom w:w="0" w:type="dxa"/>
              <w:right w:w="130" w:type="dxa"/>
            </w:tcMar>
            <w:hideMark/>
          </w:tcPr>
          <w:p w:rsidR="00710435" w:rsidRPr="00811FB9" w:rsidRDefault="00710435" w:rsidP="00A66B1D">
            <w:pPr>
              <w:jc w:val="both"/>
              <w:textAlignment w:val="baseline"/>
              <w:rPr>
                <w:sz w:val="24"/>
                <w:szCs w:val="24"/>
                <w:lang w:eastAsia="ru-RU"/>
              </w:rPr>
            </w:pPr>
            <w:r w:rsidRPr="00811FB9">
              <w:rPr>
                <w:sz w:val="24"/>
                <w:szCs w:val="24"/>
                <w:lang w:eastAsia="ru-RU"/>
              </w:rPr>
              <w:t>1.</w:t>
            </w:r>
          </w:p>
        </w:tc>
        <w:tc>
          <w:tcPr>
            <w:tcW w:w="6259" w:type="dxa"/>
            <w:tcBorders>
              <w:top w:val="single" w:sz="2" w:space="0" w:color="000000"/>
              <w:left w:val="single" w:sz="2" w:space="0" w:color="000000"/>
              <w:bottom w:val="single" w:sz="2" w:space="0" w:color="000000"/>
              <w:right w:val="single" w:sz="2" w:space="0" w:color="000000"/>
            </w:tcBorders>
            <w:shd w:val="clear" w:color="auto" w:fill="auto"/>
            <w:tcMar>
              <w:top w:w="0" w:type="dxa"/>
              <w:left w:w="130" w:type="dxa"/>
              <w:bottom w:w="0" w:type="dxa"/>
              <w:right w:w="130" w:type="dxa"/>
            </w:tcMar>
            <w:hideMark/>
          </w:tcPr>
          <w:p w:rsidR="00710435" w:rsidRPr="00811FB9" w:rsidRDefault="00710435" w:rsidP="00A66B1D">
            <w:pPr>
              <w:jc w:val="both"/>
              <w:textAlignment w:val="baseline"/>
              <w:rPr>
                <w:sz w:val="24"/>
                <w:szCs w:val="24"/>
                <w:lang w:eastAsia="ru-RU"/>
              </w:rPr>
            </w:pPr>
            <w:proofErr w:type="gramStart"/>
            <w:r w:rsidRPr="00811FB9">
              <w:rPr>
                <w:sz w:val="24"/>
                <w:szCs w:val="24"/>
                <w:lang w:eastAsia="ru-RU"/>
              </w:rPr>
              <w:t>При рабочем дне с разделением смены на две части с перерывом в работе</w:t>
            </w:r>
            <w:proofErr w:type="gramEnd"/>
            <w:r w:rsidRPr="00811FB9">
              <w:rPr>
                <w:sz w:val="24"/>
                <w:szCs w:val="24"/>
                <w:lang w:eastAsia="ru-RU"/>
              </w:rPr>
              <w:t xml:space="preserve"> свыше двух часов</w:t>
            </w:r>
          </w:p>
        </w:tc>
        <w:tc>
          <w:tcPr>
            <w:tcW w:w="2694" w:type="dxa"/>
            <w:tcBorders>
              <w:top w:val="single" w:sz="2" w:space="0" w:color="000000"/>
              <w:left w:val="single" w:sz="2" w:space="0" w:color="000000"/>
              <w:bottom w:val="single" w:sz="2" w:space="0" w:color="000000"/>
              <w:right w:val="single" w:sz="2" w:space="0" w:color="000000"/>
            </w:tcBorders>
            <w:shd w:val="clear" w:color="auto" w:fill="auto"/>
            <w:tcMar>
              <w:top w:w="0" w:type="dxa"/>
              <w:left w:w="130" w:type="dxa"/>
              <w:bottom w:w="0" w:type="dxa"/>
              <w:right w:w="130" w:type="dxa"/>
            </w:tcMar>
            <w:hideMark/>
          </w:tcPr>
          <w:p w:rsidR="00710435" w:rsidRPr="00811FB9" w:rsidRDefault="00710435" w:rsidP="0003067D">
            <w:pPr>
              <w:jc w:val="center"/>
              <w:textAlignment w:val="baseline"/>
              <w:rPr>
                <w:sz w:val="24"/>
                <w:szCs w:val="24"/>
                <w:lang w:eastAsia="ru-RU"/>
              </w:rPr>
            </w:pPr>
            <w:r w:rsidRPr="00811FB9">
              <w:rPr>
                <w:sz w:val="24"/>
                <w:szCs w:val="24"/>
                <w:lang w:eastAsia="ru-RU"/>
              </w:rPr>
              <w:t>до 30</w:t>
            </w:r>
          </w:p>
        </w:tc>
      </w:tr>
      <w:tr w:rsidR="00710435" w:rsidRPr="00811FB9" w:rsidTr="00D54225">
        <w:tc>
          <w:tcPr>
            <w:tcW w:w="545" w:type="dxa"/>
            <w:tcBorders>
              <w:top w:val="single" w:sz="2" w:space="0" w:color="000000"/>
              <w:left w:val="single" w:sz="2" w:space="0" w:color="000000"/>
              <w:bottom w:val="single" w:sz="2" w:space="0" w:color="000000"/>
              <w:right w:val="single" w:sz="2" w:space="0" w:color="000000"/>
            </w:tcBorders>
            <w:shd w:val="clear" w:color="auto" w:fill="auto"/>
            <w:tcMar>
              <w:top w:w="0" w:type="dxa"/>
              <w:left w:w="130" w:type="dxa"/>
              <w:bottom w:w="0" w:type="dxa"/>
              <w:right w:w="130" w:type="dxa"/>
            </w:tcMar>
            <w:hideMark/>
          </w:tcPr>
          <w:p w:rsidR="00710435" w:rsidRPr="00811FB9" w:rsidRDefault="00710435" w:rsidP="00A66B1D">
            <w:pPr>
              <w:jc w:val="both"/>
              <w:textAlignment w:val="baseline"/>
              <w:rPr>
                <w:sz w:val="24"/>
                <w:szCs w:val="24"/>
                <w:lang w:eastAsia="ru-RU"/>
              </w:rPr>
            </w:pPr>
            <w:r w:rsidRPr="00811FB9">
              <w:rPr>
                <w:sz w:val="24"/>
                <w:szCs w:val="24"/>
                <w:lang w:eastAsia="ru-RU"/>
              </w:rPr>
              <w:t>2.</w:t>
            </w:r>
          </w:p>
        </w:tc>
        <w:tc>
          <w:tcPr>
            <w:tcW w:w="6259" w:type="dxa"/>
            <w:tcBorders>
              <w:top w:val="single" w:sz="2" w:space="0" w:color="000000"/>
              <w:left w:val="single" w:sz="2" w:space="0" w:color="000000"/>
              <w:bottom w:val="single" w:sz="2" w:space="0" w:color="000000"/>
              <w:right w:val="single" w:sz="2" w:space="0" w:color="000000"/>
            </w:tcBorders>
            <w:shd w:val="clear" w:color="auto" w:fill="auto"/>
            <w:tcMar>
              <w:top w:w="0" w:type="dxa"/>
              <w:left w:w="130" w:type="dxa"/>
              <w:bottom w:w="0" w:type="dxa"/>
              <w:right w:w="130" w:type="dxa"/>
            </w:tcMar>
            <w:hideMark/>
          </w:tcPr>
          <w:p w:rsidR="0003067D" w:rsidRDefault="00710435" w:rsidP="00B71DF7">
            <w:pPr>
              <w:jc w:val="both"/>
              <w:textAlignment w:val="baseline"/>
              <w:rPr>
                <w:sz w:val="24"/>
                <w:szCs w:val="24"/>
                <w:lang w:eastAsia="ru-RU"/>
              </w:rPr>
            </w:pPr>
            <w:r w:rsidRPr="00811FB9">
              <w:rPr>
                <w:sz w:val="24"/>
                <w:szCs w:val="24"/>
                <w:lang w:eastAsia="ru-RU"/>
              </w:rPr>
              <w:t xml:space="preserve">Специалистам </w:t>
            </w:r>
            <w:r w:rsidR="00B71DF7">
              <w:rPr>
                <w:sz w:val="24"/>
                <w:szCs w:val="24"/>
                <w:lang w:eastAsia="ru-RU"/>
              </w:rPr>
              <w:t>муниципальных</w:t>
            </w:r>
            <w:r w:rsidRPr="00811FB9">
              <w:rPr>
                <w:sz w:val="24"/>
                <w:szCs w:val="24"/>
                <w:lang w:eastAsia="ru-RU"/>
              </w:rPr>
              <w:t xml:space="preserve"> учреждений, расп</w:t>
            </w:r>
            <w:r w:rsidR="0003067D">
              <w:rPr>
                <w:sz w:val="24"/>
                <w:szCs w:val="24"/>
                <w:lang w:eastAsia="ru-RU"/>
              </w:rPr>
              <w:t>оложенных в сельской местности.</w:t>
            </w:r>
          </w:p>
          <w:p w:rsidR="00710435" w:rsidRPr="00811FB9" w:rsidRDefault="00710435" w:rsidP="00B71DF7">
            <w:pPr>
              <w:jc w:val="both"/>
              <w:textAlignment w:val="baseline"/>
              <w:rPr>
                <w:sz w:val="24"/>
                <w:szCs w:val="24"/>
                <w:lang w:eastAsia="ru-RU"/>
              </w:rPr>
            </w:pPr>
            <w:r w:rsidRPr="00811FB9">
              <w:rPr>
                <w:sz w:val="24"/>
                <w:szCs w:val="24"/>
                <w:lang w:eastAsia="ru-RU"/>
              </w:rPr>
              <w:t xml:space="preserve">Перечень должностей специалистов для установления надбавок за работу в сельской </w:t>
            </w:r>
            <w:r w:rsidR="0003067D">
              <w:rPr>
                <w:sz w:val="24"/>
                <w:szCs w:val="24"/>
                <w:lang w:eastAsia="ru-RU"/>
              </w:rPr>
              <w:t xml:space="preserve">местности определяется </w:t>
            </w:r>
            <w:r w:rsidRPr="00811FB9">
              <w:rPr>
                <w:sz w:val="24"/>
                <w:szCs w:val="24"/>
                <w:lang w:eastAsia="ru-RU"/>
              </w:rPr>
              <w:t>по</w:t>
            </w:r>
            <w:r w:rsidR="0003067D">
              <w:rPr>
                <w:sz w:val="24"/>
                <w:szCs w:val="24"/>
                <w:lang w:eastAsia="ru-RU"/>
              </w:rPr>
              <w:t xml:space="preserve"> </w:t>
            </w:r>
            <w:hyperlink r:id="rId21" w:history="1">
              <w:r w:rsidRPr="00FB01DF">
                <w:rPr>
                  <w:sz w:val="24"/>
                  <w:szCs w:val="24"/>
                  <w:lang w:eastAsia="ru-RU"/>
                </w:rPr>
                <w:t xml:space="preserve">приказам </w:t>
              </w:r>
              <w:proofErr w:type="spellStart"/>
              <w:r w:rsidRPr="00FB01DF">
                <w:rPr>
                  <w:sz w:val="24"/>
                  <w:szCs w:val="24"/>
                  <w:lang w:eastAsia="ru-RU"/>
                </w:rPr>
                <w:t>Минздравсоцразвития</w:t>
              </w:r>
              <w:proofErr w:type="spellEnd"/>
              <w:r w:rsidRPr="00FB01DF">
                <w:rPr>
                  <w:sz w:val="24"/>
                  <w:szCs w:val="24"/>
                  <w:lang w:eastAsia="ru-RU"/>
                </w:rPr>
                <w:t xml:space="preserve"> России от 31 августа 2007 г. № 570</w:t>
              </w:r>
            </w:hyperlink>
            <w:r w:rsidRPr="00FB01DF">
              <w:rPr>
                <w:sz w:val="24"/>
                <w:szCs w:val="24"/>
                <w:lang w:eastAsia="ru-RU"/>
              </w:rPr>
              <w:t>,</w:t>
            </w:r>
            <w:r w:rsidR="0003067D">
              <w:rPr>
                <w:sz w:val="24"/>
                <w:szCs w:val="24"/>
                <w:lang w:eastAsia="ru-RU"/>
              </w:rPr>
              <w:t xml:space="preserve"> </w:t>
            </w:r>
            <w:hyperlink r:id="rId22" w:history="1">
              <w:r w:rsidRPr="00FB01DF">
                <w:rPr>
                  <w:sz w:val="24"/>
                  <w:szCs w:val="24"/>
                  <w:lang w:eastAsia="ru-RU"/>
                </w:rPr>
                <w:t>от 29 мая 2008 г. № 247н</w:t>
              </w:r>
            </w:hyperlink>
            <w:r w:rsidRPr="00FB01DF">
              <w:rPr>
                <w:sz w:val="24"/>
                <w:szCs w:val="24"/>
                <w:lang w:eastAsia="ru-RU"/>
              </w:rPr>
              <w:t>,</w:t>
            </w:r>
            <w:r w:rsidR="0003067D">
              <w:rPr>
                <w:sz w:val="24"/>
                <w:szCs w:val="24"/>
                <w:lang w:eastAsia="ru-RU"/>
              </w:rPr>
              <w:t xml:space="preserve"> </w:t>
            </w:r>
            <w:hyperlink r:id="rId23" w:history="1">
              <w:r w:rsidRPr="00FB01DF">
                <w:rPr>
                  <w:sz w:val="24"/>
                  <w:szCs w:val="24"/>
                  <w:lang w:eastAsia="ru-RU"/>
                </w:rPr>
                <w:t>от 3 июля 2008 г. № 305н</w:t>
              </w:r>
            </w:hyperlink>
          </w:p>
        </w:tc>
        <w:tc>
          <w:tcPr>
            <w:tcW w:w="2694" w:type="dxa"/>
            <w:tcBorders>
              <w:top w:val="single" w:sz="2" w:space="0" w:color="000000"/>
              <w:left w:val="single" w:sz="2" w:space="0" w:color="000000"/>
              <w:bottom w:val="single" w:sz="2" w:space="0" w:color="000000"/>
              <w:right w:val="single" w:sz="2" w:space="0" w:color="000000"/>
            </w:tcBorders>
            <w:shd w:val="clear" w:color="auto" w:fill="auto"/>
            <w:tcMar>
              <w:top w:w="0" w:type="dxa"/>
              <w:left w:w="130" w:type="dxa"/>
              <w:bottom w:w="0" w:type="dxa"/>
              <w:right w:w="130" w:type="dxa"/>
            </w:tcMar>
            <w:hideMark/>
          </w:tcPr>
          <w:p w:rsidR="00710435" w:rsidRPr="00811FB9" w:rsidRDefault="00710435" w:rsidP="0003067D">
            <w:pPr>
              <w:jc w:val="center"/>
              <w:textAlignment w:val="baseline"/>
              <w:rPr>
                <w:sz w:val="24"/>
                <w:szCs w:val="24"/>
                <w:lang w:eastAsia="ru-RU"/>
              </w:rPr>
            </w:pPr>
            <w:r w:rsidRPr="00811FB9">
              <w:rPr>
                <w:sz w:val="24"/>
                <w:szCs w:val="24"/>
                <w:lang w:eastAsia="ru-RU"/>
              </w:rPr>
              <w:t>25</w:t>
            </w:r>
          </w:p>
        </w:tc>
      </w:tr>
      <w:tr w:rsidR="00710435" w:rsidRPr="00811FB9" w:rsidTr="00D54225">
        <w:tc>
          <w:tcPr>
            <w:tcW w:w="545" w:type="dxa"/>
            <w:tcBorders>
              <w:top w:val="single" w:sz="2" w:space="0" w:color="000000"/>
              <w:left w:val="single" w:sz="2" w:space="0" w:color="000000"/>
              <w:bottom w:val="single" w:sz="2" w:space="0" w:color="000000"/>
              <w:right w:val="single" w:sz="2" w:space="0" w:color="000000"/>
            </w:tcBorders>
            <w:shd w:val="clear" w:color="auto" w:fill="auto"/>
            <w:tcMar>
              <w:top w:w="0" w:type="dxa"/>
              <w:left w:w="130" w:type="dxa"/>
              <w:bottom w:w="0" w:type="dxa"/>
              <w:right w:w="130" w:type="dxa"/>
            </w:tcMar>
            <w:hideMark/>
          </w:tcPr>
          <w:p w:rsidR="00710435" w:rsidRPr="00811FB9" w:rsidRDefault="00710435" w:rsidP="00A66B1D">
            <w:pPr>
              <w:jc w:val="both"/>
              <w:textAlignment w:val="baseline"/>
              <w:rPr>
                <w:sz w:val="24"/>
                <w:szCs w:val="24"/>
                <w:lang w:eastAsia="ru-RU"/>
              </w:rPr>
            </w:pPr>
            <w:r w:rsidRPr="00811FB9">
              <w:rPr>
                <w:sz w:val="24"/>
                <w:szCs w:val="24"/>
                <w:lang w:eastAsia="ru-RU"/>
              </w:rPr>
              <w:t>3.</w:t>
            </w:r>
          </w:p>
        </w:tc>
        <w:tc>
          <w:tcPr>
            <w:tcW w:w="6259" w:type="dxa"/>
            <w:tcBorders>
              <w:top w:val="single" w:sz="2" w:space="0" w:color="000000"/>
              <w:left w:val="single" w:sz="2" w:space="0" w:color="000000"/>
              <w:bottom w:val="single" w:sz="2" w:space="0" w:color="000000"/>
              <w:right w:val="single" w:sz="2" w:space="0" w:color="000000"/>
            </w:tcBorders>
            <w:shd w:val="clear" w:color="auto" w:fill="auto"/>
            <w:tcMar>
              <w:top w:w="0" w:type="dxa"/>
              <w:left w:w="130" w:type="dxa"/>
              <w:bottom w:w="0" w:type="dxa"/>
              <w:right w:w="130" w:type="dxa"/>
            </w:tcMar>
            <w:hideMark/>
          </w:tcPr>
          <w:p w:rsidR="00710435" w:rsidRPr="00811FB9" w:rsidRDefault="00710435" w:rsidP="00B71DF7">
            <w:pPr>
              <w:jc w:val="both"/>
              <w:textAlignment w:val="baseline"/>
              <w:rPr>
                <w:sz w:val="24"/>
                <w:szCs w:val="24"/>
                <w:lang w:eastAsia="ru-RU"/>
              </w:rPr>
            </w:pPr>
            <w:r w:rsidRPr="00811FB9">
              <w:rPr>
                <w:sz w:val="24"/>
                <w:szCs w:val="24"/>
                <w:lang w:eastAsia="ru-RU"/>
              </w:rPr>
              <w:t>При разъездном характере работы (автоклубы, передвижные библиотеки</w:t>
            </w:r>
            <w:r w:rsidR="00B71DF7">
              <w:rPr>
                <w:sz w:val="24"/>
                <w:szCs w:val="24"/>
                <w:lang w:eastAsia="ru-RU"/>
              </w:rPr>
              <w:t>) в</w:t>
            </w:r>
            <w:r w:rsidRPr="00811FB9">
              <w:rPr>
                <w:sz w:val="24"/>
                <w:szCs w:val="24"/>
                <w:lang w:eastAsia="ru-RU"/>
              </w:rPr>
              <w:t>ремя в пути, составляющее более 12 часов, но менее полных суток, учитывается как одни сутки.</w:t>
            </w:r>
          </w:p>
        </w:tc>
        <w:tc>
          <w:tcPr>
            <w:tcW w:w="2694" w:type="dxa"/>
            <w:tcBorders>
              <w:top w:val="single" w:sz="2" w:space="0" w:color="000000"/>
              <w:left w:val="single" w:sz="2" w:space="0" w:color="000000"/>
              <w:bottom w:val="single" w:sz="2" w:space="0" w:color="000000"/>
              <w:right w:val="single" w:sz="2" w:space="0" w:color="000000"/>
            </w:tcBorders>
            <w:shd w:val="clear" w:color="auto" w:fill="auto"/>
            <w:tcMar>
              <w:top w:w="0" w:type="dxa"/>
              <w:left w:w="130" w:type="dxa"/>
              <w:bottom w:w="0" w:type="dxa"/>
              <w:right w:w="130" w:type="dxa"/>
            </w:tcMar>
            <w:hideMark/>
          </w:tcPr>
          <w:p w:rsidR="00710435" w:rsidRPr="00811FB9" w:rsidRDefault="0003067D" w:rsidP="0003067D">
            <w:pPr>
              <w:jc w:val="center"/>
              <w:textAlignment w:val="baseline"/>
              <w:rPr>
                <w:sz w:val="24"/>
                <w:szCs w:val="24"/>
                <w:lang w:eastAsia="ru-RU"/>
              </w:rPr>
            </w:pPr>
            <w:r>
              <w:rPr>
                <w:sz w:val="24"/>
                <w:szCs w:val="24"/>
                <w:lang w:eastAsia="ru-RU"/>
              </w:rPr>
              <w:t xml:space="preserve">1,5-3 за каждые сутки </w:t>
            </w:r>
            <w:r w:rsidR="00710435" w:rsidRPr="00811FB9">
              <w:rPr>
                <w:sz w:val="24"/>
                <w:szCs w:val="24"/>
                <w:lang w:eastAsia="ru-RU"/>
              </w:rPr>
              <w:t>(выплачивается с момента выезда к месту нахождения организации)</w:t>
            </w:r>
          </w:p>
        </w:tc>
      </w:tr>
    </w:tbl>
    <w:p w:rsidR="00710435" w:rsidRPr="00811FB9" w:rsidRDefault="00710435" w:rsidP="00A66B1D">
      <w:pPr>
        <w:ind w:firstLine="480"/>
        <w:jc w:val="both"/>
        <w:textAlignment w:val="baseline"/>
        <w:rPr>
          <w:sz w:val="24"/>
          <w:szCs w:val="24"/>
          <w:lang w:eastAsia="ru-RU"/>
        </w:rPr>
      </w:pPr>
    </w:p>
    <w:p w:rsidR="00710435" w:rsidRPr="00D54225" w:rsidRDefault="0003067D" w:rsidP="00A66B1D">
      <w:pPr>
        <w:ind w:left="480"/>
        <w:jc w:val="both"/>
        <w:textAlignment w:val="baseline"/>
        <w:rPr>
          <w:sz w:val="28"/>
          <w:szCs w:val="28"/>
          <w:lang w:eastAsia="ru-RU"/>
        </w:rPr>
      </w:pPr>
      <w:r w:rsidRPr="00D54225">
        <w:rPr>
          <w:sz w:val="28"/>
          <w:szCs w:val="28"/>
          <w:lang w:eastAsia="ru-RU"/>
        </w:rPr>
        <w:t xml:space="preserve">1.4. </w:t>
      </w:r>
      <w:r w:rsidR="00710435" w:rsidRPr="00D54225">
        <w:rPr>
          <w:sz w:val="28"/>
          <w:szCs w:val="28"/>
          <w:lang w:eastAsia="ru-RU"/>
        </w:rPr>
        <w:t xml:space="preserve">Выплаты за работу в условиях, отклоняющихся </w:t>
      </w:r>
      <w:proofErr w:type="gramStart"/>
      <w:r w:rsidR="00710435" w:rsidRPr="00D54225">
        <w:rPr>
          <w:sz w:val="28"/>
          <w:szCs w:val="28"/>
          <w:lang w:eastAsia="ru-RU"/>
        </w:rPr>
        <w:t>от</w:t>
      </w:r>
      <w:proofErr w:type="gramEnd"/>
      <w:r w:rsidR="00710435" w:rsidRPr="00D54225">
        <w:rPr>
          <w:sz w:val="28"/>
          <w:szCs w:val="28"/>
          <w:lang w:eastAsia="ru-RU"/>
        </w:rPr>
        <w:t xml:space="preserve"> нормальных.</w:t>
      </w:r>
    </w:p>
    <w:p w:rsidR="00D40388" w:rsidRPr="00D54225" w:rsidRDefault="00D40388" w:rsidP="00A66B1D">
      <w:pPr>
        <w:ind w:left="480"/>
        <w:jc w:val="both"/>
        <w:textAlignment w:val="baseline"/>
        <w:rPr>
          <w:sz w:val="24"/>
          <w:szCs w:val="24"/>
          <w:lang w:eastAsia="ru-RU"/>
        </w:rPr>
      </w:pPr>
    </w:p>
    <w:tbl>
      <w:tblPr>
        <w:tblW w:w="0" w:type="auto"/>
        <w:tblInd w:w="130" w:type="dxa"/>
        <w:tblCellMar>
          <w:left w:w="0" w:type="dxa"/>
          <w:right w:w="0" w:type="dxa"/>
        </w:tblCellMar>
        <w:tblLook w:val="04A0"/>
      </w:tblPr>
      <w:tblGrid>
        <w:gridCol w:w="708"/>
        <w:gridCol w:w="5616"/>
        <w:gridCol w:w="3314"/>
      </w:tblGrid>
      <w:tr w:rsidR="00710435" w:rsidRPr="00811FB9" w:rsidTr="0003067D">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130" w:type="dxa"/>
              <w:bottom w:w="0" w:type="dxa"/>
              <w:right w:w="130" w:type="dxa"/>
            </w:tcMar>
            <w:hideMark/>
          </w:tcPr>
          <w:p w:rsidR="00710435" w:rsidRPr="00811FB9" w:rsidRDefault="00710435" w:rsidP="0003067D">
            <w:pPr>
              <w:jc w:val="center"/>
              <w:textAlignment w:val="baseline"/>
              <w:rPr>
                <w:sz w:val="24"/>
                <w:szCs w:val="24"/>
                <w:lang w:eastAsia="ru-RU"/>
              </w:rPr>
            </w:pPr>
            <w:r w:rsidRPr="00811FB9">
              <w:rPr>
                <w:sz w:val="24"/>
                <w:szCs w:val="24"/>
                <w:lang w:eastAsia="ru-RU"/>
              </w:rPr>
              <w:t xml:space="preserve">№ </w:t>
            </w:r>
            <w:proofErr w:type="spellStart"/>
            <w:proofErr w:type="gramStart"/>
            <w:r w:rsidRPr="00811FB9">
              <w:rPr>
                <w:sz w:val="24"/>
                <w:szCs w:val="24"/>
                <w:lang w:eastAsia="ru-RU"/>
              </w:rPr>
              <w:t>п</w:t>
            </w:r>
            <w:proofErr w:type="spellEnd"/>
            <w:proofErr w:type="gramEnd"/>
            <w:r w:rsidRPr="00811FB9">
              <w:rPr>
                <w:sz w:val="24"/>
                <w:szCs w:val="24"/>
                <w:lang w:eastAsia="ru-RU"/>
              </w:rPr>
              <w:t>/</w:t>
            </w:r>
            <w:proofErr w:type="spellStart"/>
            <w:r w:rsidRPr="00811FB9">
              <w:rPr>
                <w:sz w:val="24"/>
                <w:szCs w:val="24"/>
                <w:lang w:eastAsia="ru-RU"/>
              </w:rPr>
              <w:t>п</w:t>
            </w:r>
            <w:proofErr w:type="spellEnd"/>
          </w:p>
        </w:tc>
        <w:tc>
          <w:tcPr>
            <w:tcW w:w="5616" w:type="dxa"/>
            <w:tcBorders>
              <w:top w:val="single" w:sz="2" w:space="0" w:color="000000"/>
              <w:left w:val="single" w:sz="2" w:space="0" w:color="000000"/>
              <w:bottom w:val="single" w:sz="2" w:space="0" w:color="000000"/>
              <w:right w:val="single" w:sz="2" w:space="0" w:color="000000"/>
            </w:tcBorders>
            <w:shd w:val="clear" w:color="auto" w:fill="auto"/>
            <w:tcMar>
              <w:top w:w="0" w:type="dxa"/>
              <w:left w:w="130" w:type="dxa"/>
              <w:bottom w:w="0" w:type="dxa"/>
              <w:right w:w="130" w:type="dxa"/>
            </w:tcMar>
            <w:hideMark/>
          </w:tcPr>
          <w:p w:rsidR="00710435" w:rsidRPr="00811FB9" w:rsidRDefault="00710435" w:rsidP="0003067D">
            <w:pPr>
              <w:jc w:val="center"/>
              <w:textAlignment w:val="baseline"/>
              <w:rPr>
                <w:sz w:val="24"/>
                <w:szCs w:val="24"/>
                <w:lang w:eastAsia="ru-RU"/>
              </w:rPr>
            </w:pPr>
            <w:r w:rsidRPr="00811FB9">
              <w:rPr>
                <w:sz w:val="24"/>
                <w:szCs w:val="24"/>
                <w:lang w:eastAsia="ru-RU"/>
              </w:rPr>
              <w:t>Перечень оснований</w:t>
            </w:r>
          </w:p>
        </w:tc>
        <w:tc>
          <w:tcPr>
            <w:tcW w:w="3314" w:type="dxa"/>
            <w:tcBorders>
              <w:top w:val="single" w:sz="2" w:space="0" w:color="000000"/>
              <w:left w:val="single" w:sz="2" w:space="0" w:color="000000"/>
              <w:bottom w:val="single" w:sz="2" w:space="0" w:color="000000"/>
              <w:right w:val="single" w:sz="2" w:space="0" w:color="000000"/>
            </w:tcBorders>
            <w:shd w:val="clear" w:color="auto" w:fill="auto"/>
            <w:tcMar>
              <w:top w:w="0" w:type="dxa"/>
              <w:left w:w="130" w:type="dxa"/>
              <w:bottom w:w="0" w:type="dxa"/>
              <w:right w:w="130" w:type="dxa"/>
            </w:tcMar>
            <w:hideMark/>
          </w:tcPr>
          <w:p w:rsidR="00710435" w:rsidRPr="00811FB9" w:rsidRDefault="00710435" w:rsidP="0003067D">
            <w:pPr>
              <w:jc w:val="center"/>
              <w:textAlignment w:val="baseline"/>
              <w:rPr>
                <w:sz w:val="24"/>
                <w:szCs w:val="24"/>
                <w:lang w:eastAsia="ru-RU"/>
              </w:rPr>
            </w:pPr>
            <w:r w:rsidRPr="00811FB9">
              <w:rPr>
                <w:sz w:val="24"/>
                <w:szCs w:val="24"/>
                <w:lang w:eastAsia="ru-RU"/>
              </w:rPr>
              <w:t>Размер выплат в процентах от должностного о</w:t>
            </w:r>
            <w:r w:rsidR="0003067D">
              <w:rPr>
                <w:sz w:val="24"/>
                <w:szCs w:val="24"/>
                <w:lang w:eastAsia="ru-RU"/>
              </w:rPr>
              <w:t>клада (ставки заработной платы)</w:t>
            </w:r>
          </w:p>
        </w:tc>
      </w:tr>
      <w:tr w:rsidR="00710435" w:rsidRPr="00811FB9" w:rsidTr="0003067D">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130" w:type="dxa"/>
              <w:bottom w:w="0" w:type="dxa"/>
              <w:right w:w="130" w:type="dxa"/>
            </w:tcMar>
            <w:hideMark/>
          </w:tcPr>
          <w:p w:rsidR="00710435" w:rsidRPr="00811FB9" w:rsidRDefault="00710435" w:rsidP="0003067D">
            <w:pPr>
              <w:jc w:val="center"/>
              <w:textAlignment w:val="baseline"/>
              <w:rPr>
                <w:sz w:val="24"/>
                <w:szCs w:val="24"/>
                <w:lang w:eastAsia="ru-RU"/>
              </w:rPr>
            </w:pPr>
            <w:r w:rsidRPr="00811FB9">
              <w:rPr>
                <w:sz w:val="24"/>
                <w:szCs w:val="24"/>
                <w:lang w:eastAsia="ru-RU"/>
              </w:rPr>
              <w:t>1.</w:t>
            </w:r>
          </w:p>
        </w:tc>
        <w:tc>
          <w:tcPr>
            <w:tcW w:w="5616" w:type="dxa"/>
            <w:tcBorders>
              <w:top w:val="single" w:sz="2" w:space="0" w:color="000000"/>
              <w:left w:val="single" w:sz="2" w:space="0" w:color="000000"/>
              <w:bottom w:val="single" w:sz="2" w:space="0" w:color="000000"/>
              <w:right w:val="single" w:sz="2" w:space="0" w:color="000000"/>
            </w:tcBorders>
            <w:shd w:val="clear" w:color="auto" w:fill="auto"/>
            <w:tcMar>
              <w:top w:w="0" w:type="dxa"/>
              <w:left w:w="130" w:type="dxa"/>
              <w:bottom w:w="0" w:type="dxa"/>
              <w:right w:w="130" w:type="dxa"/>
            </w:tcMar>
            <w:hideMark/>
          </w:tcPr>
          <w:p w:rsidR="00710435" w:rsidRPr="00811FB9" w:rsidRDefault="00710435" w:rsidP="00A66B1D">
            <w:pPr>
              <w:jc w:val="both"/>
              <w:textAlignment w:val="baseline"/>
              <w:rPr>
                <w:sz w:val="24"/>
                <w:szCs w:val="24"/>
                <w:lang w:eastAsia="ru-RU"/>
              </w:rPr>
            </w:pPr>
            <w:r w:rsidRPr="00811FB9">
              <w:rPr>
                <w:sz w:val="24"/>
                <w:szCs w:val="24"/>
                <w:lang w:eastAsia="ru-RU"/>
              </w:rPr>
              <w:t>За работу в ночное время, за каждый час работы в ночное время (в период с 22 часов до 6 часов)</w:t>
            </w:r>
          </w:p>
        </w:tc>
        <w:tc>
          <w:tcPr>
            <w:tcW w:w="3314" w:type="dxa"/>
            <w:tcBorders>
              <w:top w:val="single" w:sz="2" w:space="0" w:color="000000"/>
              <w:left w:val="single" w:sz="2" w:space="0" w:color="000000"/>
              <w:bottom w:val="single" w:sz="2" w:space="0" w:color="000000"/>
              <w:right w:val="single" w:sz="2" w:space="0" w:color="000000"/>
            </w:tcBorders>
            <w:shd w:val="clear" w:color="auto" w:fill="auto"/>
            <w:tcMar>
              <w:top w:w="0" w:type="dxa"/>
              <w:left w:w="130" w:type="dxa"/>
              <w:bottom w:w="0" w:type="dxa"/>
              <w:right w:w="130" w:type="dxa"/>
            </w:tcMar>
            <w:hideMark/>
          </w:tcPr>
          <w:p w:rsidR="00710435" w:rsidRPr="00811FB9" w:rsidRDefault="00710435" w:rsidP="0003067D">
            <w:pPr>
              <w:jc w:val="center"/>
              <w:textAlignment w:val="baseline"/>
              <w:rPr>
                <w:sz w:val="24"/>
                <w:szCs w:val="24"/>
                <w:lang w:eastAsia="ru-RU"/>
              </w:rPr>
            </w:pPr>
            <w:r w:rsidRPr="00811FB9">
              <w:rPr>
                <w:sz w:val="24"/>
                <w:szCs w:val="24"/>
                <w:lang w:eastAsia="ru-RU"/>
              </w:rPr>
              <w:t>Не менее 20</w:t>
            </w:r>
          </w:p>
        </w:tc>
      </w:tr>
      <w:tr w:rsidR="00710435" w:rsidRPr="00811FB9" w:rsidTr="0003067D">
        <w:tc>
          <w:tcPr>
            <w:tcW w:w="708" w:type="dxa"/>
            <w:tcBorders>
              <w:top w:val="single" w:sz="2" w:space="0" w:color="000000"/>
              <w:left w:val="single" w:sz="2" w:space="0" w:color="000000"/>
              <w:bottom w:val="nil"/>
              <w:right w:val="single" w:sz="2" w:space="0" w:color="000000"/>
            </w:tcBorders>
            <w:shd w:val="clear" w:color="auto" w:fill="auto"/>
            <w:tcMar>
              <w:top w:w="0" w:type="dxa"/>
              <w:left w:w="130" w:type="dxa"/>
              <w:bottom w:w="0" w:type="dxa"/>
              <w:right w:w="130" w:type="dxa"/>
            </w:tcMar>
            <w:hideMark/>
          </w:tcPr>
          <w:p w:rsidR="00710435" w:rsidRPr="00811FB9" w:rsidRDefault="00710435" w:rsidP="0003067D">
            <w:pPr>
              <w:jc w:val="center"/>
              <w:textAlignment w:val="baseline"/>
              <w:rPr>
                <w:sz w:val="24"/>
                <w:szCs w:val="24"/>
                <w:lang w:eastAsia="ru-RU"/>
              </w:rPr>
            </w:pPr>
            <w:r w:rsidRPr="00811FB9">
              <w:rPr>
                <w:sz w:val="24"/>
                <w:szCs w:val="24"/>
                <w:lang w:eastAsia="ru-RU"/>
              </w:rPr>
              <w:t>2.</w:t>
            </w:r>
          </w:p>
        </w:tc>
        <w:tc>
          <w:tcPr>
            <w:tcW w:w="5616" w:type="dxa"/>
            <w:tcBorders>
              <w:top w:val="single" w:sz="2" w:space="0" w:color="000000"/>
              <w:left w:val="single" w:sz="2" w:space="0" w:color="000000"/>
              <w:bottom w:val="nil"/>
              <w:right w:val="single" w:sz="2" w:space="0" w:color="000000"/>
            </w:tcBorders>
            <w:shd w:val="clear" w:color="auto" w:fill="auto"/>
            <w:tcMar>
              <w:top w:w="0" w:type="dxa"/>
              <w:left w:w="130" w:type="dxa"/>
              <w:bottom w:w="0" w:type="dxa"/>
              <w:right w:w="130" w:type="dxa"/>
            </w:tcMar>
            <w:hideMark/>
          </w:tcPr>
          <w:p w:rsidR="00710435" w:rsidRPr="00811FB9" w:rsidRDefault="00710435" w:rsidP="00A66B1D">
            <w:pPr>
              <w:jc w:val="both"/>
              <w:textAlignment w:val="baseline"/>
              <w:rPr>
                <w:sz w:val="24"/>
                <w:szCs w:val="24"/>
                <w:lang w:eastAsia="ru-RU"/>
              </w:rPr>
            </w:pPr>
            <w:r w:rsidRPr="00811FB9">
              <w:rPr>
                <w:sz w:val="24"/>
                <w:szCs w:val="24"/>
                <w:lang w:eastAsia="ru-RU"/>
              </w:rPr>
              <w:t>Водителям автомобилей за ненормированный рабочий день</w:t>
            </w:r>
          </w:p>
        </w:tc>
        <w:tc>
          <w:tcPr>
            <w:tcW w:w="3314" w:type="dxa"/>
            <w:tcBorders>
              <w:top w:val="single" w:sz="2" w:space="0" w:color="000000"/>
              <w:left w:val="single" w:sz="2" w:space="0" w:color="000000"/>
              <w:bottom w:val="nil"/>
              <w:right w:val="single" w:sz="2" w:space="0" w:color="000000"/>
            </w:tcBorders>
            <w:shd w:val="clear" w:color="auto" w:fill="auto"/>
            <w:tcMar>
              <w:top w:w="0" w:type="dxa"/>
              <w:left w:w="130" w:type="dxa"/>
              <w:bottom w:w="0" w:type="dxa"/>
              <w:right w:w="130" w:type="dxa"/>
            </w:tcMar>
            <w:hideMark/>
          </w:tcPr>
          <w:p w:rsidR="00710435" w:rsidRPr="00811FB9" w:rsidRDefault="00710435" w:rsidP="0003067D">
            <w:pPr>
              <w:jc w:val="center"/>
              <w:textAlignment w:val="baseline"/>
              <w:rPr>
                <w:sz w:val="24"/>
                <w:szCs w:val="24"/>
                <w:lang w:eastAsia="ru-RU"/>
              </w:rPr>
            </w:pPr>
            <w:r w:rsidRPr="00811FB9">
              <w:rPr>
                <w:sz w:val="24"/>
                <w:szCs w:val="24"/>
                <w:lang w:eastAsia="ru-RU"/>
              </w:rPr>
              <w:t>до 25</w:t>
            </w:r>
          </w:p>
        </w:tc>
      </w:tr>
      <w:tr w:rsidR="00710435" w:rsidRPr="00811FB9" w:rsidTr="0003067D">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130" w:type="dxa"/>
              <w:bottom w:w="0" w:type="dxa"/>
              <w:right w:w="130" w:type="dxa"/>
            </w:tcMar>
            <w:hideMark/>
          </w:tcPr>
          <w:p w:rsidR="00710435" w:rsidRPr="00811FB9" w:rsidRDefault="00710435" w:rsidP="0003067D">
            <w:pPr>
              <w:jc w:val="center"/>
              <w:textAlignment w:val="baseline"/>
              <w:rPr>
                <w:sz w:val="24"/>
                <w:szCs w:val="24"/>
                <w:lang w:eastAsia="ru-RU"/>
              </w:rPr>
            </w:pPr>
            <w:r w:rsidRPr="00811FB9">
              <w:rPr>
                <w:sz w:val="24"/>
                <w:szCs w:val="24"/>
                <w:lang w:eastAsia="ru-RU"/>
              </w:rPr>
              <w:t>3.</w:t>
            </w:r>
          </w:p>
        </w:tc>
        <w:tc>
          <w:tcPr>
            <w:tcW w:w="5616" w:type="dxa"/>
            <w:tcBorders>
              <w:top w:val="single" w:sz="2" w:space="0" w:color="000000"/>
              <w:left w:val="single" w:sz="2" w:space="0" w:color="000000"/>
              <w:bottom w:val="single" w:sz="2" w:space="0" w:color="000000"/>
              <w:right w:val="single" w:sz="2" w:space="0" w:color="000000"/>
            </w:tcBorders>
            <w:shd w:val="clear" w:color="auto" w:fill="auto"/>
            <w:tcMar>
              <w:top w:w="0" w:type="dxa"/>
              <w:left w:w="130" w:type="dxa"/>
              <w:bottom w:w="0" w:type="dxa"/>
              <w:right w:w="130" w:type="dxa"/>
            </w:tcMar>
            <w:hideMark/>
          </w:tcPr>
          <w:p w:rsidR="0003067D" w:rsidRDefault="00710435" w:rsidP="00A66B1D">
            <w:pPr>
              <w:jc w:val="both"/>
              <w:textAlignment w:val="baseline"/>
              <w:rPr>
                <w:sz w:val="24"/>
                <w:szCs w:val="24"/>
                <w:lang w:eastAsia="ru-RU"/>
              </w:rPr>
            </w:pPr>
            <w:r w:rsidRPr="00811FB9">
              <w:rPr>
                <w:sz w:val="24"/>
                <w:szCs w:val="24"/>
                <w:lang w:eastAsia="ru-RU"/>
              </w:rPr>
              <w:t xml:space="preserve">За работу водителям автомобилей, требующую повышенного уровня </w:t>
            </w:r>
            <w:r w:rsidR="0003067D">
              <w:rPr>
                <w:sz w:val="24"/>
                <w:szCs w:val="24"/>
                <w:lang w:eastAsia="ru-RU"/>
              </w:rPr>
              <w:t>профессиональной квалификации</w:t>
            </w:r>
          </w:p>
          <w:p w:rsidR="0003067D" w:rsidRDefault="00710435" w:rsidP="00A66B1D">
            <w:pPr>
              <w:jc w:val="both"/>
              <w:textAlignment w:val="baseline"/>
              <w:rPr>
                <w:sz w:val="24"/>
                <w:szCs w:val="24"/>
                <w:lang w:eastAsia="ru-RU"/>
              </w:rPr>
            </w:pPr>
            <w:r>
              <w:rPr>
                <w:sz w:val="24"/>
                <w:szCs w:val="24"/>
                <w:lang w:eastAsia="ru-RU"/>
              </w:rPr>
              <w:t>I</w:t>
            </w:r>
            <w:r w:rsidR="0003067D">
              <w:rPr>
                <w:sz w:val="24"/>
                <w:szCs w:val="24"/>
                <w:lang w:eastAsia="ru-RU"/>
              </w:rPr>
              <w:t xml:space="preserve"> </w:t>
            </w:r>
            <w:r>
              <w:rPr>
                <w:sz w:val="24"/>
                <w:szCs w:val="24"/>
                <w:lang w:eastAsia="ru-RU"/>
              </w:rPr>
              <w:t>класс</w:t>
            </w:r>
          </w:p>
          <w:p w:rsidR="00710435" w:rsidRPr="00811FB9" w:rsidRDefault="00710435" w:rsidP="00A66B1D">
            <w:pPr>
              <w:jc w:val="both"/>
              <w:textAlignment w:val="baseline"/>
              <w:rPr>
                <w:sz w:val="24"/>
                <w:szCs w:val="24"/>
                <w:lang w:eastAsia="ru-RU"/>
              </w:rPr>
            </w:pPr>
            <w:r w:rsidRPr="00811FB9">
              <w:rPr>
                <w:sz w:val="24"/>
                <w:szCs w:val="24"/>
                <w:lang w:eastAsia="ru-RU"/>
              </w:rPr>
              <w:t>II класс</w:t>
            </w:r>
          </w:p>
        </w:tc>
        <w:tc>
          <w:tcPr>
            <w:tcW w:w="3314" w:type="dxa"/>
            <w:tcBorders>
              <w:top w:val="single" w:sz="2" w:space="0" w:color="000000"/>
              <w:left w:val="single" w:sz="2" w:space="0" w:color="000000"/>
              <w:bottom w:val="single" w:sz="2" w:space="0" w:color="000000"/>
              <w:right w:val="single" w:sz="2" w:space="0" w:color="000000"/>
            </w:tcBorders>
            <w:shd w:val="clear" w:color="auto" w:fill="auto"/>
            <w:tcMar>
              <w:top w:w="0" w:type="dxa"/>
              <w:left w:w="130" w:type="dxa"/>
              <w:bottom w:w="0" w:type="dxa"/>
              <w:right w:w="130" w:type="dxa"/>
            </w:tcMar>
            <w:hideMark/>
          </w:tcPr>
          <w:p w:rsidR="0003067D" w:rsidRDefault="0003067D" w:rsidP="0003067D">
            <w:pPr>
              <w:jc w:val="center"/>
              <w:textAlignment w:val="baseline"/>
              <w:rPr>
                <w:sz w:val="24"/>
                <w:szCs w:val="24"/>
                <w:lang w:eastAsia="ru-RU"/>
              </w:rPr>
            </w:pPr>
            <w:r>
              <w:rPr>
                <w:sz w:val="24"/>
                <w:szCs w:val="24"/>
                <w:lang w:eastAsia="ru-RU"/>
              </w:rPr>
              <w:br/>
            </w:r>
            <w:r>
              <w:rPr>
                <w:sz w:val="24"/>
                <w:szCs w:val="24"/>
                <w:lang w:eastAsia="ru-RU"/>
              </w:rPr>
              <w:br/>
            </w:r>
            <w:r>
              <w:rPr>
                <w:sz w:val="24"/>
                <w:szCs w:val="24"/>
                <w:lang w:eastAsia="ru-RU"/>
              </w:rPr>
              <w:br/>
              <w:t>25</w:t>
            </w:r>
          </w:p>
          <w:p w:rsidR="00710435" w:rsidRPr="00811FB9" w:rsidRDefault="00710435" w:rsidP="0003067D">
            <w:pPr>
              <w:jc w:val="center"/>
              <w:textAlignment w:val="baseline"/>
              <w:rPr>
                <w:sz w:val="24"/>
                <w:szCs w:val="24"/>
                <w:lang w:eastAsia="ru-RU"/>
              </w:rPr>
            </w:pPr>
            <w:r w:rsidRPr="00811FB9">
              <w:rPr>
                <w:sz w:val="24"/>
                <w:szCs w:val="24"/>
                <w:lang w:eastAsia="ru-RU"/>
              </w:rPr>
              <w:t>10</w:t>
            </w:r>
          </w:p>
        </w:tc>
      </w:tr>
      <w:tr w:rsidR="00710435" w:rsidRPr="00811FB9" w:rsidTr="0003067D">
        <w:tc>
          <w:tcPr>
            <w:tcW w:w="708" w:type="dxa"/>
            <w:tcBorders>
              <w:top w:val="single" w:sz="2" w:space="0" w:color="000000"/>
              <w:left w:val="single" w:sz="2" w:space="0" w:color="000000"/>
              <w:bottom w:val="nil"/>
              <w:right w:val="single" w:sz="2" w:space="0" w:color="000000"/>
            </w:tcBorders>
            <w:shd w:val="clear" w:color="auto" w:fill="auto"/>
            <w:tcMar>
              <w:top w:w="0" w:type="dxa"/>
              <w:left w:w="130" w:type="dxa"/>
              <w:bottom w:w="0" w:type="dxa"/>
              <w:right w:w="130" w:type="dxa"/>
            </w:tcMar>
            <w:hideMark/>
          </w:tcPr>
          <w:p w:rsidR="00710435" w:rsidRPr="00811FB9" w:rsidRDefault="00710435" w:rsidP="0003067D">
            <w:pPr>
              <w:jc w:val="center"/>
              <w:textAlignment w:val="baseline"/>
              <w:rPr>
                <w:sz w:val="24"/>
                <w:szCs w:val="24"/>
                <w:lang w:eastAsia="ru-RU"/>
              </w:rPr>
            </w:pPr>
            <w:r w:rsidRPr="00811FB9">
              <w:rPr>
                <w:sz w:val="24"/>
                <w:szCs w:val="24"/>
                <w:lang w:eastAsia="ru-RU"/>
              </w:rPr>
              <w:t>4.</w:t>
            </w:r>
          </w:p>
        </w:tc>
        <w:tc>
          <w:tcPr>
            <w:tcW w:w="5616" w:type="dxa"/>
            <w:tcBorders>
              <w:top w:val="single" w:sz="2" w:space="0" w:color="000000"/>
              <w:left w:val="single" w:sz="2" w:space="0" w:color="000000"/>
              <w:bottom w:val="nil"/>
              <w:right w:val="single" w:sz="2" w:space="0" w:color="000000"/>
            </w:tcBorders>
            <w:shd w:val="clear" w:color="auto" w:fill="auto"/>
            <w:tcMar>
              <w:top w:w="0" w:type="dxa"/>
              <w:left w:w="130" w:type="dxa"/>
              <w:bottom w:w="0" w:type="dxa"/>
              <w:right w:w="130" w:type="dxa"/>
            </w:tcMar>
            <w:hideMark/>
          </w:tcPr>
          <w:p w:rsidR="0003067D" w:rsidRDefault="00710435" w:rsidP="00A66B1D">
            <w:pPr>
              <w:jc w:val="both"/>
              <w:textAlignment w:val="baseline"/>
              <w:rPr>
                <w:sz w:val="24"/>
                <w:szCs w:val="24"/>
                <w:lang w:eastAsia="ru-RU"/>
              </w:rPr>
            </w:pPr>
            <w:r w:rsidRPr="00811FB9">
              <w:rPr>
                <w:sz w:val="24"/>
                <w:szCs w:val="24"/>
                <w:lang w:eastAsia="ru-RU"/>
              </w:rPr>
              <w:t xml:space="preserve">В случае привлечения работника к работе в установленный ему графиком выходной </w:t>
            </w:r>
            <w:r w:rsidR="0003067D">
              <w:rPr>
                <w:sz w:val="24"/>
                <w:szCs w:val="24"/>
                <w:lang w:eastAsia="ru-RU"/>
              </w:rPr>
              <w:t>или нерабочий праздничный день:</w:t>
            </w:r>
          </w:p>
          <w:p w:rsidR="00710435" w:rsidRPr="00811FB9" w:rsidRDefault="00710435" w:rsidP="00A66B1D">
            <w:pPr>
              <w:jc w:val="both"/>
              <w:textAlignment w:val="baseline"/>
              <w:rPr>
                <w:sz w:val="24"/>
                <w:szCs w:val="24"/>
                <w:lang w:eastAsia="ru-RU"/>
              </w:rPr>
            </w:pPr>
            <w:r w:rsidRPr="00811FB9">
              <w:rPr>
                <w:sz w:val="24"/>
                <w:szCs w:val="24"/>
                <w:lang w:eastAsia="ru-RU"/>
              </w:rPr>
              <w:t>работникам, труд которых оплачивается по часовым или дневным ставкам</w:t>
            </w:r>
          </w:p>
        </w:tc>
        <w:tc>
          <w:tcPr>
            <w:tcW w:w="3314" w:type="dxa"/>
            <w:tcBorders>
              <w:top w:val="single" w:sz="2" w:space="0" w:color="000000"/>
              <w:left w:val="single" w:sz="2" w:space="0" w:color="000000"/>
              <w:bottom w:val="nil"/>
              <w:right w:val="single" w:sz="2" w:space="0" w:color="000000"/>
            </w:tcBorders>
            <w:shd w:val="clear" w:color="auto" w:fill="auto"/>
            <w:tcMar>
              <w:top w:w="0" w:type="dxa"/>
              <w:left w:w="130" w:type="dxa"/>
              <w:bottom w:w="0" w:type="dxa"/>
              <w:right w:w="130" w:type="dxa"/>
            </w:tcMar>
            <w:hideMark/>
          </w:tcPr>
          <w:p w:rsidR="0003067D" w:rsidRDefault="0003067D" w:rsidP="00A66B1D">
            <w:pPr>
              <w:jc w:val="both"/>
              <w:textAlignment w:val="baseline"/>
              <w:rPr>
                <w:sz w:val="24"/>
                <w:szCs w:val="24"/>
                <w:lang w:eastAsia="ru-RU"/>
              </w:rPr>
            </w:pPr>
            <w:r>
              <w:rPr>
                <w:sz w:val="24"/>
                <w:szCs w:val="24"/>
                <w:lang w:eastAsia="ru-RU"/>
              </w:rPr>
              <w:t>не менее чем в двойном размере</w:t>
            </w:r>
          </w:p>
          <w:p w:rsidR="0003067D" w:rsidRDefault="0003067D" w:rsidP="00A66B1D">
            <w:pPr>
              <w:jc w:val="both"/>
              <w:textAlignment w:val="baseline"/>
              <w:rPr>
                <w:sz w:val="24"/>
                <w:szCs w:val="24"/>
                <w:lang w:eastAsia="ru-RU"/>
              </w:rPr>
            </w:pPr>
          </w:p>
          <w:p w:rsidR="00710435" w:rsidRPr="00811FB9" w:rsidRDefault="00710435" w:rsidP="00A66B1D">
            <w:pPr>
              <w:jc w:val="both"/>
              <w:textAlignment w:val="baseline"/>
              <w:rPr>
                <w:sz w:val="24"/>
                <w:szCs w:val="24"/>
                <w:lang w:eastAsia="ru-RU"/>
              </w:rPr>
            </w:pPr>
            <w:r w:rsidRPr="00811FB9">
              <w:rPr>
                <w:sz w:val="24"/>
                <w:szCs w:val="24"/>
                <w:lang w:eastAsia="ru-RU"/>
              </w:rPr>
              <w:t xml:space="preserve">не </w:t>
            </w:r>
            <w:proofErr w:type="gramStart"/>
            <w:r w:rsidRPr="00811FB9">
              <w:rPr>
                <w:sz w:val="24"/>
                <w:szCs w:val="24"/>
                <w:lang w:eastAsia="ru-RU"/>
              </w:rPr>
              <w:t>менее двойной</w:t>
            </w:r>
            <w:proofErr w:type="gramEnd"/>
            <w:r w:rsidRPr="00811FB9">
              <w:rPr>
                <w:sz w:val="24"/>
                <w:szCs w:val="24"/>
                <w:lang w:eastAsia="ru-RU"/>
              </w:rPr>
              <w:t xml:space="preserve"> часовой или дневной ставки;</w:t>
            </w:r>
          </w:p>
        </w:tc>
      </w:tr>
      <w:tr w:rsidR="00710435" w:rsidRPr="00811FB9" w:rsidTr="0003067D">
        <w:tc>
          <w:tcPr>
            <w:tcW w:w="708" w:type="dxa"/>
            <w:tcBorders>
              <w:top w:val="nil"/>
              <w:left w:val="single" w:sz="2" w:space="0" w:color="000000"/>
              <w:bottom w:val="nil"/>
              <w:right w:val="single" w:sz="2" w:space="0" w:color="000000"/>
            </w:tcBorders>
            <w:shd w:val="clear" w:color="auto" w:fill="auto"/>
            <w:tcMar>
              <w:top w:w="0" w:type="dxa"/>
              <w:left w:w="130" w:type="dxa"/>
              <w:bottom w:w="0" w:type="dxa"/>
              <w:right w:w="130" w:type="dxa"/>
            </w:tcMar>
            <w:hideMark/>
          </w:tcPr>
          <w:p w:rsidR="00710435" w:rsidRPr="00811FB9" w:rsidRDefault="00710435" w:rsidP="0003067D">
            <w:pPr>
              <w:jc w:val="center"/>
              <w:rPr>
                <w:sz w:val="24"/>
                <w:szCs w:val="24"/>
                <w:lang w:eastAsia="ru-RU"/>
              </w:rPr>
            </w:pPr>
          </w:p>
        </w:tc>
        <w:tc>
          <w:tcPr>
            <w:tcW w:w="5616" w:type="dxa"/>
            <w:tcBorders>
              <w:top w:val="nil"/>
              <w:left w:val="single" w:sz="2" w:space="0" w:color="000000"/>
              <w:bottom w:val="nil"/>
              <w:right w:val="single" w:sz="2" w:space="0" w:color="000000"/>
            </w:tcBorders>
            <w:shd w:val="clear" w:color="auto" w:fill="auto"/>
            <w:tcMar>
              <w:top w:w="0" w:type="dxa"/>
              <w:left w:w="130" w:type="dxa"/>
              <w:bottom w:w="0" w:type="dxa"/>
              <w:right w:w="130" w:type="dxa"/>
            </w:tcMar>
            <w:hideMark/>
          </w:tcPr>
          <w:p w:rsidR="00710435" w:rsidRPr="00811FB9" w:rsidRDefault="00710435" w:rsidP="00A66B1D">
            <w:pPr>
              <w:jc w:val="both"/>
              <w:textAlignment w:val="baseline"/>
              <w:rPr>
                <w:sz w:val="24"/>
                <w:szCs w:val="24"/>
                <w:lang w:eastAsia="ru-RU"/>
              </w:rPr>
            </w:pPr>
            <w:r w:rsidRPr="00811FB9">
              <w:rPr>
                <w:sz w:val="24"/>
                <w:szCs w:val="24"/>
                <w:lang w:eastAsia="ru-RU"/>
              </w:rPr>
              <w:t>работникам, получающим месячный оклад</w:t>
            </w:r>
          </w:p>
        </w:tc>
        <w:tc>
          <w:tcPr>
            <w:tcW w:w="3314" w:type="dxa"/>
            <w:tcBorders>
              <w:top w:val="nil"/>
              <w:left w:val="single" w:sz="2" w:space="0" w:color="000000"/>
              <w:bottom w:val="nil"/>
              <w:right w:val="single" w:sz="2" w:space="0" w:color="000000"/>
            </w:tcBorders>
            <w:shd w:val="clear" w:color="auto" w:fill="auto"/>
            <w:tcMar>
              <w:top w:w="0" w:type="dxa"/>
              <w:left w:w="130" w:type="dxa"/>
              <w:bottom w:w="0" w:type="dxa"/>
              <w:right w:w="130" w:type="dxa"/>
            </w:tcMar>
            <w:hideMark/>
          </w:tcPr>
          <w:p w:rsidR="00710435" w:rsidRPr="00811FB9" w:rsidRDefault="00710435" w:rsidP="00A66B1D">
            <w:pPr>
              <w:jc w:val="both"/>
              <w:textAlignment w:val="baseline"/>
              <w:rPr>
                <w:sz w:val="24"/>
                <w:szCs w:val="24"/>
                <w:lang w:eastAsia="ru-RU"/>
              </w:rPr>
            </w:pPr>
            <w:r w:rsidRPr="00811FB9">
              <w:rPr>
                <w:sz w:val="24"/>
                <w:szCs w:val="24"/>
                <w:lang w:eastAsia="ru-RU"/>
              </w:rPr>
              <w:t xml:space="preserve">не </w:t>
            </w:r>
            <w:proofErr w:type="gramStart"/>
            <w:r w:rsidRPr="00811FB9">
              <w:rPr>
                <w:sz w:val="24"/>
                <w:szCs w:val="24"/>
                <w:lang w:eastAsia="ru-RU"/>
              </w:rPr>
              <w:t>менее одинарной</w:t>
            </w:r>
            <w:proofErr w:type="gramEnd"/>
            <w:r w:rsidRPr="00811FB9">
              <w:rPr>
                <w:sz w:val="24"/>
                <w:szCs w:val="24"/>
                <w:lang w:eastAsia="ru-RU"/>
              </w:rPr>
              <w:t xml:space="preserve"> часовой или дневной ставки сверх оклада, если работа в выходной и нерабочий праздничный день производилась в пределах м</w:t>
            </w:r>
            <w:r w:rsidR="0003067D">
              <w:rPr>
                <w:sz w:val="24"/>
                <w:szCs w:val="24"/>
                <w:lang w:eastAsia="ru-RU"/>
              </w:rPr>
              <w:t xml:space="preserve">есячной нормы рабочего времени, </w:t>
            </w:r>
            <w:r w:rsidRPr="00811FB9">
              <w:rPr>
                <w:sz w:val="24"/>
                <w:szCs w:val="24"/>
                <w:lang w:eastAsia="ru-RU"/>
              </w:rPr>
              <w:t>и в размере не менее двойной, часовой или дневной ставки сверх оклада, если работа производилась сверх месячной нормы</w:t>
            </w:r>
          </w:p>
        </w:tc>
      </w:tr>
      <w:tr w:rsidR="00710435" w:rsidRPr="00811FB9" w:rsidTr="0003067D">
        <w:tc>
          <w:tcPr>
            <w:tcW w:w="708" w:type="dxa"/>
            <w:tcBorders>
              <w:top w:val="nil"/>
              <w:left w:val="single" w:sz="2" w:space="0" w:color="000000"/>
              <w:bottom w:val="single" w:sz="2" w:space="0" w:color="000000"/>
              <w:right w:val="single" w:sz="2" w:space="0" w:color="000000"/>
            </w:tcBorders>
            <w:shd w:val="clear" w:color="auto" w:fill="auto"/>
            <w:tcMar>
              <w:top w:w="0" w:type="dxa"/>
              <w:left w:w="130" w:type="dxa"/>
              <w:bottom w:w="0" w:type="dxa"/>
              <w:right w:w="130" w:type="dxa"/>
            </w:tcMar>
            <w:hideMark/>
          </w:tcPr>
          <w:p w:rsidR="00710435" w:rsidRPr="00811FB9" w:rsidRDefault="00710435" w:rsidP="00A66B1D">
            <w:pPr>
              <w:jc w:val="both"/>
              <w:rPr>
                <w:sz w:val="24"/>
                <w:szCs w:val="24"/>
                <w:lang w:eastAsia="ru-RU"/>
              </w:rPr>
            </w:pPr>
          </w:p>
        </w:tc>
        <w:tc>
          <w:tcPr>
            <w:tcW w:w="5616" w:type="dxa"/>
            <w:tcBorders>
              <w:top w:val="nil"/>
              <w:left w:val="single" w:sz="2" w:space="0" w:color="000000"/>
              <w:bottom w:val="single" w:sz="2" w:space="0" w:color="000000"/>
              <w:right w:val="single" w:sz="2" w:space="0" w:color="000000"/>
            </w:tcBorders>
            <w:shd w:val="clear" w:color="auto" w:fill="auto"/>
            <w:tcMar>
              <w:top w:w="0" w:type="dxa"/>
              <w:left w:w="130" w:type="dxa"/>
              <w:bottom w:w="0" w:type="dxa"/>
              <w:right w:w="130" w:type="dxa"/>
            </w:tcMar>
            <w:hideMark/>
          </w:tcPr>
          <w:p w:rsidR="00710435" w:rsidRPr="00811FB9" w:rsidRDefault="00710435" w:rsidP="00A66B1D">
            <w:pPr>
              <w:jc w:val="both"/>
              <w:textAlignment w:val="baseline"/>
              <w:rPr>
                <w:sz w:val="24"/>
                <w:szCs w:val="24"/>
                <w:lang w:eastAsia="ru-RU"/>
              </w:rPr>
            </w:pPr>
            <w:r w:rsidRPr="00811FB9">
              <w:rPr>
                <w:sz w:val="24"/>
                <w:szCs w:val="24"/>
                <w:lang w:eastAsia="ru-RU"/>
              </w:rPr>
              <w:t>По желанию работника, работавшего в выходной и нерабочий праздничные дни,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tc>
        <w:tc>
          <w:tcPr>
            <w:tcW w:w="3314" w:type="dxa"/>
            <w:tcBorders>
              <w:top w:val="nil"/>
              <w:left w:val="single" w:sz="2" w:space="0" w:color="000000"/>
              <w:bottom w:val="single" w:sz="2" w:space="0" w:color="000000"/>
              <w:right w:val="single" w:sz="2" w:space="0" w:color="000000"/>
            </w:tcBorders>
            <w:shd w:val="clear" w:color="auto" w:fill="auto"/>
            <w:tcMar>
              <w:top w:w="0" w:type="dxa"/>
              <w:left w:w="130" w:type="dxa"/>
              <w:bottom w:w="0" w:type="dxa"/>
              <w:right w:w="130" w:type="dxa"/>
            </w:tcMar>
            <w:hideMark/>
          </w:tcPr>
          <w:p w:rsidR="00710435" w:rsidRPr="00811FB9" w:rsidRDefault="00710435" w:rsidP="00A66B1D">
            <w:pPr>
              <w:jc w:val="both"/>
              <w:rPr>
                <w:sz w:val="24"/>
                <w:szCs w:val="24"/>
                <w:lang w:eastAsia="ru-RU"/>
              </w:rPr>
            </w:pPr>
          </w:p>
        </w:tc>
      </w:tr>
    </w:tbl>
    <w:p w:rsidR="00D40388" w:rsidRDefault="00D40388" w:rsidP="00A66B1D">
      <w:pPr>
        <w:ind w:firstLine="480"/>
        <w:jc w:val="both"/>
        <w:textAlignment w:val="baseline"/>
        <w:rPr>
          <w:sz w:val="24"/>
          <w:szCs w:val="24"/>
          <w:lang w:eastAsia="ru-RU"/>
        </w:rPr>
      </w:pPr>
    </w:p>
    <w:p w:rsidR="0003067D" w:rsidRPr="00D54225" w:rsidRDefault="00710435" w:rsidP="00D54225">
      <w:pPr>
        <w:ind w:firstLine="709"/>
        <w:jc w:val="both"/>
        <w:textAlignment w:val="baseline"/>
        <w:rPr>
          <w:sz w:val="28"/>
          <w:szCs w:val="28"/>
          <w:lang w:eastAsia="ru-RU"/>
        </w:rPr>
      </w:pPr>
      <w:r w:rsidRPr="00811FB9">
        <w:rPr>
          <w:sz w:val="24"/>
          <w:szCs w:val="24"/>
          <w:lang w:eastAsia="ru-RU"/>
        </w:rPr>
        <w:t>1</w:t>
      </w:r>
      <w:r w:rsidRPr="00D54225">
        <w:rPr>
          <w:sz w:val="28"/>
          <w:szCs w:val="28"/>
          <w:lang w:eastAsia="ru-RU"/>
        </w:rPr>
        <w:t>.5. Доплата за совмещение профессий (должностей) устанавливается работнику при совмещении им профессий (должностей). Размер доплаты и срок, на который она устанавливается, определяется по соглашению сторон трудового договора с учетом содержания и (или</w:t>
      </w:r>
      <w:r w:rsidR="0003067D" w:rsidRPr="00D54225">
        <w:rPr>
          <w:sz w:val="28"/>
          <w:szCs w:val="28"/>
          <w:lang w:eastAsia="ru-RU"/>
        </w:rPr>
        <w:t>) объема дополнительной работы.</w:t>
      </w:r>
    </w:p>
    <w:p w:rsidR="0003067D" w:rsidRPr="00D54225" w:rsidRDefault="00710435" w:rsidP="00D54225">
      <w:pPr>
        <w:ind w:firstLine="709"/>
        <w:jc w:val="both"/>
        <w:textAlignment w:val="baseline"/>
        <w:rPr>
          <w:sz w:val="28"/>
          <w:szCs w:val="28"/>
          <w:lang w:eastAsia="ru-RU"/>
        </w:rPr>
      </w:pPr>
      <w:r w:rsidRPr="00D54225">
        <w:rPr>
          <w:sz w:val="28"/>
          <w:szCs w:val="28"/>
          <w:lang w:eastAsia="ru-RU"/>
        </w:rPr>
        <w:t>1.6. Доплата за расширение зон обслуживания устанавливается работнику при расширении зон обслуживания. Размер доплаты и срок, на который она устанавливается, определяется по соглашению сторон трудового договора с учетом содержания и (или</w:t>
      </w:r>
      <w:r w:rsidR="0003067D" w:rsidRPr="00D54225">
        <w:rPr>
          <w:sz w:val="28"/>
          <w:szCs w:val="28"/>
          <w:lang w:eastAsia="ru-RU"/>
        </w:rPr>
        <w:t>) объема дополнительной работы.</w:t>
      </w:r>
    </w:p>
    <w:p w:rsidR="0003067D" w:rsidRPr="00D54225" w:rsidRDefault="00710435" w:rsidP="00D54225">
      <w:pPr>
        <w:ind w:firstLine="709"/>
        <w:jc w:val="both"/>
        <w:textAlignment w:val="baseline"/>
        <w:rPr>
          <w:sz w:val="28"/>
          <w:szCs w:val="28"/>
          <w:lang w:eastAsia="ru-RU"/>
        </w:rPr>
      </w:pPr>
      <w:r w:rsidRPr="00D54225">
        <w:rPr>
          <w:sz w:val="28"/>
          <w:szCs w:val="28"/>
          <w:lang w:eastAsia="ru-RU"/>
        </w:rPr>
        <w:t xml:space="preserve">1.7. Доплата за увеличение объема работы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основной работы, определенной ему трудовым договором. Размер доплаты и срок, на который она устанавливается, определяется по соглашению сторон трудового договора с учетом содержания </w:t>
      </w:r>
      <w:r w:rsidR="0003067D" w:rsidRPr="00D54225">
        <w:rPr>
          <w:sz w:val="28"/>
          <w:szCs w:val="28"/>
          <w:lang w:eastAsia="ru-RU"/>
        </w:rPr>
        <w:t>и объема дополнительной работы.</w:t>
      </w:r>
    </w:p>
    <w:p w:rsidR="0003067D" w:rsidRPr="00D54225" w:rsidRDefault="00710435" w:rsidP="00D54225">
      <w:pPr>
        <w:ind w:firstLine="709"/>
        <w:jc w:val="both"/>
        <w:textAlignment w:val="baseline"/>
        <w:rPr>
          <w:sz w:val="28"/>
          <w:szCs w:val="28"/>
          <w:lang w:eastAsia="ru-RU"/>
        </w:rPr>
      </w:pPr>
      <w:r w:rsidRPr="00D54225">
        <w:rPr>
          <w:sz w:val="28"/>
          <w:szCs w:val="28"/>
          <w:lang w:eastAsia="ru-RU"/>
        </w:rPr>
        <w:t>1.8. Повышенная оплата сверхурочной работы составляет за первые два часа работы не менее чем в полуторном размере,</w:t>
      </w:r>
      <w:r w:rsidR="00D54225">
        <w:rPr>
          <w:sz w:val="28"/>
          <w:szCs w:val="28"/>
          <w:lang w:eastAsia="ru-RU"/>
        </w:rPr>
        <w:t xml:space="preserve"> за последующие часы - не менее</w:t>
      </w:r>
      <w:r w:rsidRPr="00D54225">
        <w:rPr>
          <w:sz w:val="28"/>
          <w:szCs w:val="28"/>
          <w:lang w:eastAsia="ru-RU"/>
        </w:rPr>
        <w:t xml:space="preserve"> чем в двойном размере в соответствии со </w:t>
      </w:r>
      <w:hyperlink r:id="rId24" w:anchor="6U8775" w:history="1">
        <w:r w:rsidRPr="00D54225">
          <w:rPr>
            <w:sz w:val="28"/>
            <w:szCs w:val="28"/>
            <w:lang w:eastAsia="ru-RU"/>
          </w:rPr>
          <w:t>статьей 152 Трудового кодекса Российской Федерации</w:t>
        </w:r>
      </w:hyperlink>
      <w:r w:rsidRPr="00D54225">
        <w:rPr>
          <w:sz w:val="28"/>
          <w:szCs w:val="28"/>
          <w:lang w:eastAsia="ru-RU"/>
        </w:rPr>
        <w:t>. Конкретные размеры оплаты за сверхурочную работу о</w:t>
      </w:r>
      <w:r w:rsidR="0003067D" w:rsidRPr="00D54225">
        <w:rPr>
          <w:sz w:val="28"/>
          <w:szCs w:val="28"/>
          <w:lang w:eastAsia="ru-RU"/>
        </w:rPr>
        <w:t>пределяются трудовым договором.</w:t>
      </w:r>
    </w:p>
    <w:p w:rsidR="00710435" w:rsidRPr="00D54225" w:rsidRDefault="00710435" w:rsidP="004C13F3">
      <w:pPr>
        <w:ind w:firstLine="709"/>
        <w:jc w:val="both"/>
        <w:textAlignment w:val="baseline"/>
        <w:rPr>
          <w:sz w:val="28"/>
          <w:szCs w:val="28"/>
          <w:lang w:eastAsia="ru-RU"/>
        </w:rPr>
      </w:pPr>
      <w:r w:rsidRPr="00D54225">
        <w:rPr>
          <w:sz w:val="28"/>
          <w:szCs w:val="28"/>
          <w:lang w:eastAsia="ru-RU"/>
        </w:rPr>
        <w:t>1.9. Процентная надбавка к должностному окладу (тарифной ставке) граждан, допущенных к государственной тайне на постоянной основе, в зависимости от степени секретности сведений, к которым они имеют доступ, устанавливается в размере и порядке, определенных законода</w:t>
      </w:r>
      <w:r w:rsidR="0003067D" w:rsidRPr="00D54225">
        <w:rPr>
          <w:sz w:val="28"/>
          <w:szCs w:val="28"/>
          <w:lang w:eastAsia="ru-RU"/>
        </w:rPr>
        <w:t>тельством Российской Федерации.</w:t>
      </w:r>
    </w:p>
    <w:p w:rsidR="0003067D" w:rsidRDefault="0003067D" w:rsidP="004C13F3">
      <w:pPr>
        <w:ind w:firstLine="480"/>
        <w:jc w:val="both"/>
        <w:textAlignment w:val="baseline"/>
        <w:rPr>
          <w:sz w:val="24"/>
          <w:szCs w:val="24"/>
          <w:lang w:eastAsia="ru-RU"/>
        </w:rPr>
      </w:pPr>
    </w:p>
    <w:p w:rsidR="0003067D" w:rsidRDefault="0003067D" w:rsidP="004C13F3">
      <w:pPr>
        <w:ind w:firstLine="480"/>
        <w:jc w:val="both"/>
        <w:textAlignment w:val="baseline"/>
        <w:rPr>
          <w:sz w:val="24"/>
          <w:szCs w:val="24"/>
          <w:lang w:eastAsia="ru-RU"/>
        </w:rPr>
      </w:pPr>
    </w:p>
    <w:p w:rsidR="0003067D" w:rsidRDefault="0003067D" w:rsidP="004C13F3">
      <w:pPr>
        <w:ind w:firstLine="480"/>
        <w:jc w:val="both"/>
        <w:textAlignment w:val="baseline"/>
        <w:rPr>
          <w:sz w:val="24"/>
          <w:szCs w:val="24"/>
          <w:lang w:eastAsia="ru-RU"/>
        </w:rPr>
      </w:pPr>
    </w:p>
    <w:p w:rsidR="0003067D" w:rsidRDefault="0003067D" w:rsidP="004C13F3">
      <w:pPr>
        <w:ind w:firstLine="480"/>
        <w:jc w:val="both"/>
        <w:textAlignment w:val="baseline"/>
        <w:rPr>
          <w:sz w:val="24"/>
          <w:szCs w:val="24"/>
          <w:lang w:eastAsia="ru-RU"/>
        </w:rPr>
      </w:pPr>
    </w:p>
    <w:p w:rsidR="0003067D" w:rsidRDefault="0003067D" w:rsidP="004C13F3">
      <w:pPr>
        <w:ind w:firstLine="480"/>
        <w:jc w:val="both"/>
        <w:textAlignment w:val="baseline"/>
        <w:rPr>
          <w:sz w:val="24"/>
          <w:szCs w:val="24"/>
          <w:lang w:eastAsia="ru-RU"/>
        </w:rPr>
      </w:pPr>
    </w:p>
    <w:p w:rsidR="0003067D" w:rsidRDefault="0003067D" w:rsidP="004C13F3">
      <w:pPr>
        <w:ind w:firstLine="480"/>
        <w:jc w:val="both"/>
        <w:textAlignment w:val="baseline"/>
        <w:rPr>
          <w:sz w:val="24"/>
          <w:szCs w:val="24"/>
          <w:lang w:eastAsia="ru-RU"/>
        </w:rPr>
      </w:pPr>
    </w:p>
    <w:p w:rsidR="0003067D" w:rsidRDefault="0003067D" w:rsidP="004C13F3">
      <w:pPr>
        <w:ind w:firstLine="480"/>
        <w:jc w:val="both"/>
        <w:textAlignment w:val="baseline"/>
        <w:rPr>
          <w:sz w:val="24"/>
          <w:szCs w:val="24"/>
          <w:lang w:eastAsia="ru-RU"/>
        </w:rPr>
      </w:pPr>
    </w:p>
    <w:p w:rsidR="0003067D" w:rsidRDefault="0003067D" w:rsidP="004C13F3">
      <w:pPr>
        <w:ind w:firstLine="480"/>
        <w:jc w:val="both"/>
        <w:textAlignment w:val="baseline"/>
        <w:rPr>
          <w:sz w:val="24"/>
          <w:szCs w:val="24"/>
          <w:lang w:eastAsia="ru-RU"/>
        </w:rPr>
      </w:pPr>
    </w:p>
    <w:p w:rsidR="0003067D" w:rsidRDefault="0003067D" w:rsidP="004C13F3">
      <w:pPr>
        <w:ind w:firstLine="480"/>
        <w:jc w:val="both"/>
        <w:textAlignment w:val="baseline"/>
        <w:rPr>
          <w:sz w:val="24"/>
          <w:szCs w:val="24"/>
          <w:lang w:eastAsia="ru-RU"/>
        </w:rPr>
      </w:pPr>
    </w:p>
    <w:p w:rsidR="0003067D" w:rsidRDefault="0003067D" w:rsidP="004C13F3">
      <w:pPr>
        <w:ind w:firstLine="480"/>
        <w:jc w:val="both"/>
        <w:textAlignment w:val="baseline"/>
        <w:rPr>
          <w:sz w:val="24"/>
          <w:szCs w:val="24"/>
          <w:lang w:eastAsia="ru-RU"/>
        </w:rPr>
      </w:pPr>
    </w:p>
    <w:p w:rsidR="0003067D" w:rsidRDefault="0003067D" w:rsidP="004C13F3">
      <w:pPr>
        <w:ind w:firstLine="480"/>
        <w:jc w:val="both"/>
        <w:textAlignment w:val="baseline"/>
        <w:rPr>
          <w:sz w:val="24"/>
          <w:szCs w:val="24"/>
          <w:lang w:eastAsia="ru-RU"/>
        </w:rPr>
      </w:pPr>
    </w:p>
    <w:p w:rsidR="0003067D" w:rsidRDefault="0003067D" w:rsidP="004C13F3">
      <w:pPr>
        <w:ind w:firstLine="480"/>
        <w:jc w:val="both"/>
        <w:textAlignment w:val="baseline"/>
        <w:rPr>
          <w:sz w:val="24"/>
          <w:szCs w:val="24"/>
          <w:lang w:eastAsia="ru-RU"/>
        </w:rPr>
      </w:pPr>
    </w:p>
    <w:p w:rsidR="0003067D" w:rsidRDefault="0003067D" w:rsidP="004C13F3">
      <w:pPr>
        <w:ind w:firstLine="480"/>
        <w:jc w:val="both"/>
        <w:textAlignment w:val="baseline"/>
        <w:rPr>
          <w:sz w:val="24"/>
          <w:szCs w:val="24"/>
          <w:lang w:eastAsia="ru-RU"/>
        </w:rPr>
      </w:pPr>
    </w:p>
    <w:p w:rsidR="0003067D" w:rsidRDefault="0003067D" w:rsidP="004C13F3">
      <w:pPr>
        <w:ind w:firstLine="480"/>
        <w:jc w:val="both"/>
        <w:textAlignment w:val="baseline"/>
        <w:rPr>
          <w:sz w:val="24"/>
          <w:szCs w:val="24"/>
          <w:lang w:eastAsia="ru-RU"/>
        </w:rPr>
      </w:pPr>
    </w:p>
    <w:p w:rsidR="0003067D" w:rsidRDefault="0003067D" w:rsidP="004C13F3">
      <w:pPr>
        <w:ind w:firstLine="480"/>
        <w:jc w:val="both"/>
        <w:textAlignment w:val="baseline"/>
        <w:rPr>
          <w:sz w:val="24"/>
          <w:szCs w:val="24"/>
          <w:lang w:eastAsia="ru-RU"/>
        </w:rPr>
      </w:pPr>
    </w:p>
    <w:p w:rsidR="0003067D" w:rsidRPr="00811FB9" w:rsidRDefault="0003067D" w:rsidP="00D54225">
      <w:pPr>
        <w:jc w:val="both"/>
        <w:textAlignment w:val="baseline"/>
        <w:rPr>
          <w:sz w:val="24"/>
          <w:szCs w:val="24"/>
          <w:lang w:eastAsia="ru-RU"/>
        </w:rPr>
      </w:pPr>
    </w:p>
    <w:tbl>
      <w:tblPr>
        <w:tblW w:w="0" w:type="auto"/>
        <w:tblLook w:val="01E0"/>
      </w:tblPr>
      <w:tblGrid>
        <w:gridCol w:w="4868"/>
        <w:gridCol w:w="4986"/>
      </w:tblGrid>
      <w:tr w:rsidR="00710435" w:rsidTr="00A66B1D">
        <w:tc>
          <w:tcPr>
            <w:tcW w:w="5212" w:type="dxa"/>
          </w:tcPr>
          <w:p w:rsidR="00710435" w:rsidRDefault="00710435" w:rsidP="00A66B1D">
            <w:pPr>
              <w:autoSpaceDE w:val="0"/>
              <w:autoSpaceDN w:val="0"/>
              <w:adjustRightInd w:val="0"/>
              <w:jc w:val="both"/>
              <w:outlineLvl w:val="0"/>
              <w:rPr>
                <w:sz w:val="24"/>
                <w:szCs w:val="24"/>
              </w:rPr>
            </w:pPr>
          </w:p>
        </w:tc>
        <w:tc>
          <w:tcPr>
            <w:tcW w:w="5212" w:type="dxa"/>
          </w:tcPr>
          <w:p w:rsidR="0003067D" w:rsidRDefault="0003067D" w:rsidP="0003067D">
            <w:pPr>
              <w:pStyle w:val="3"/>
              <w:shd w:val="clear" w:color="auto" w:fill="FFFFFF"/>
              <w:spacing w:before="0" w:after="0"/>
              <w:jc w:val="center"/>
              <w:textAlignment w:val="baseline"/>
              <w:rPr>
                <w:rFonts w:ascii="Times New Roman" w:hAnsi="Times New Roman"/>
                <w:b w:val="0"/>
                <w:sz w:val="24"/>
                <w:szCs w:val="24"/>
              </w:rPr>
            </w:pPr>
            <w:r>
              <w:rPr>
                <w:rFonts w:ascii="Times New Roman" w:hAnsi="Times New Roman"/>
                <w:b w:val="0"/>
                <w:sz w:val="24"/>
                <w:szCs w:val="24"/>
              </w:rPr>
              <w:t>Приложение 3</w:t>
            </w:r>
          </w:p>
          <w:p w:rsidR="00710435" w:rsidRPr="0003067D" w:rsidRDefault="00710435" w:rsidP="0003067D">
            <w:pPr>
              <w:pStyle w:val="3"/>
              <w:shd w:val="clear" w:color="auto" w:fill="FFFFFF"/>
              <w:spacing w:before="0" w:after="0"/>
              <w:jc w:val="center"/>
              <w:textAlignment w:val="baseline"/>
              <w:rPr>
                <w:rFonts w:ascii="Times New Roman" w:hAnsi="Times New Roman"/>
                <w:b w:val="0"/>
                <w:sz w:val="24"/>
                <w:szCs w:val="24"/>
              </w:rPr>
            </w:pPr>
            <w:r w:rsidRPr="00A66B1D">
              <w:rPr>
                <w:rFonts w:ascii="Times New Roman" w:hAnsi="Times New Roman"/>
                <w:b w:val="0"/>
                <w:sz w:val="24"/>
                <w:szCs w:val="24"/>
              </w:rPr>
              <w:t>к Положе</w:t>
            </w:r>
            <w:r w:rsidR="0003067D">
              <w:rPr>
                <w:rFonts w:ascii="Times New Roman" w:hAnsi="Times New Roman"/>
                <w:b w:val="0"/>
                <w:sz w:val="24"/>
                <w:szCs w:val="24"/>
              </w:rPr>
              <w:t xml:space="preserve">нию об оплате труда работников </w:t>
            </w:r>
            <w:r w:rsidR="007A55C4">
              <w:rPr>
                <w:rFonts w:ascii="Times New Roman" w:hAnsi="Times New Roman"/>
                <w:b w:val="0"/>
                <w:sz w:val="24"/>
                <w:szCs w:val="24"/>
              </w:rPr>
              <w:t xml:space="preserve">муниципальных </w:t>
            </w:r>
            <w:r w:rsidRPr="00A66B1D">
              <w:rPr>
                <w:rFonts w:ascii="Times New Roman" w:hAnsi="Times New Roman"/>
                <w:b w:val="0"/>
                <w:sz w:val="24"/>
                <w:szCs w:val="24"/>
              </w:rPr>
              <w:t xml:space="preserve">казенных учреждений культуры </w:t>
            </w:r>
            <w:r w:rsidR="00F60931" w:rsidRPr="00F60931">
              <w:rPr>
                <w:rFonts w:ascii="Times New Roman" w:hAnsi="Times New Roman"/>
                <w:b w:val="0"/>
                <w:sz w:val="24"/>
                <w:szCs w:val="24"/>
              </w:rPr>
              <w:t>муниципального</w:t>
            </w:r>
            <w:r w:rsidRPr="00A66B1D">
              <w:rPr>
                <w:rFonts w:ascii="Times New Roman" w:hAnsi="Times New Roman"/>
                <w:b w:val="0"/>
                <w:sz w:val="24"/>
                <w:szCs w:val="24"/>
              </w:rPr>
              <w:t xml:space="preserve"> округа Сокольский Нижегородской области</w:t>
            </w:r>
          </w:p>
        </w:tc>
      </w:tr>
    </w:tbl>
    <w:p w:rsidR="00710435" w:rsidRPr="00FB01DF" w:rsidRDefault="00710435" w:rsidP="00A66B1D">
      <w:pPr>
        <w:jc w:val="right"/>
        <w:textAlignment w:val="baseline"/>
        <w:outlineLvl w:val="2"/>
        <w:rPr>
          <w:sz w:val="24"/>
          <w:szCs w:val="24"/>
          <w:lang w:eastAsia="ru-RU"/>
        </w:rPr>
      </w:pPr>
      <w:r>
        <w:rPr>
          <w:b/>
          <w:bCs/>
          <w:sz w:val="24"/>
          <w:szCs w:val="24"/>
          <w:lang w:eastAsia="ru-RU"/>
        </w:rPr>
        <w:t xml:space="preserve"> </w:t>
      </w:r>
    </w:p>
    <w:p w:rsidR="00710435" w:rsidRDefault="00710435" w:rsidP="00A66B1D">
      <w:pPr>
        <w:jc w:val="both"/>
        <w:textAlignment w:val="baseline"/>
        <w:rPr>
          <w:sz w:val="24"/>
          <w:szCs w:val="24"/>
          <w:lang w:eastAsia="ru-RU"/>
        </w:rPr>
      </w:pPr>
    </w:p>
    <w:p w:rsidR="0003067D" w:rsidRPr="00811FB9" w:rsidRDefault="0003067D" w:rsidP="00A66B1D">
      <w:pPr>
        <w:jc w:val="both"/>
        <w:textAlignment w:val="baseline"/>
        <w:rPr>
          <w:sz w:val="24"/>
          <w:szCs w:val="24"/>
          <w:lang w:eastAsia="ru-RU"/>
        </w:rPr>
      </w:pPr>
    </w:p>
    <w:p w:rsidR="00F306D4" w:rsidRPr="00D54225" w:rsidRDefault="00710435" w:rsidP="0003067D">
      <w:pPr>
        <w:jc w:val="center"/>
        <w:textAlignment w:val="baseline"/>
        <w:rPr>
          <w:b/>
          <w:sz w:val="28"/>
          <w:szCs w:val="28"/>
        </w:rPr>
      </w:pPr>
      <w:r w:rsidRPr="00D54225">
        <w:rPr>
          <w:b/>
          <w:bCs/>
          <w:sz w:val="28"/>
          <w:szCs w:val="28"/>
          <w:lang w:eastAsia="ru-RU"/>
        </w:rPr>
        <w:t>Примерное положение о распределении стимулир</w:t>
      </w:r>
      <w:r w:rsidR="0003067D" w:rsidRPr="00D54225">
        <w:rPr>
          <w:b/>
          <w:bCs/>
          <w:sz w:val="28"/>
          <w:szCs w:val="28"/>
          <w:lang w:eastAsia="ru-RU"/>
        </w:rPr>
        <w:t xml:space="preserve">ующей части фонда оплаты труда </w:t>
      </w:r>
      <w:r w:rsidR="00F306D4" w:rsidRPr="00D54225">
        <w:rPr>
          <w:b/>
          <w:sz w:val="28"/>
          <w:szCs w:val="28"/>
        </w:rPr>
        <w:t>работникам муниципальных казенных</w:t>
      </w:r>
      <w:r w:rsidR="0003067D" w:rsidRPr="00D54225">
        <w:rPr>
          <w:b/>
          <w:sz w:val="28"/>
          <w:szCs w:val="28"/>
        </w:rPr>
        <w:t xml:space="preserve"> </w:t>
      </w:r>
      <w:r w:rsidR="00F306D4" w:rsidRPr="00D54225">
        <w:rPr>
          <w:b/>
          <w:sz w:val="28"/>
          <w:szCs w:val="28"/>
        </w:rPr>
        <w:t xml:space="preserve">учреждений культуры </w:t>
      </w:r>
      <w:r w:rsidR="00F60931" w:rsidRPr="00D54225">
        <w:rPr>
          <w:b/>
          <w:sz w:val="28"/>
          <w:szCs w:val="28"/>
        </w:rPr>
        <w:t>муниципального</w:t>
      </w:r>
      <w:r w:rsidR="00F306D4" w:rsidRPr="00D54225">
        <w:rPr>
          <w:b/>
          <w:sz w:val="28"/>
          <w:szCs w:val="28"/>
        </w:rPr>
        <w:t xml:space="preserve"> округа Сокольский Нижегородской области</w:t>
      </w:r>
    </w:p>
    <w:p w:rsidR="00710435" w:rsidRDefault="00710435" w:rsidP="00A66B1D">
      <w:pPr>
        <w:jc w:val="center"/>
        <w:textAlignment w:val="baseline"/>
        <w:rPr>
          <w:bCs/>
          <w:sz w:val="24"/>
          <w:szCs w:val="24"/>
          <w:lang w:eastAsia="ru-RU"/>
        </w:rPr>
      </w:pPr>
    </w:p>
    <w:p w:rsidR="00D54225" w:rsidRPr="00F76930" w:rsidRDefault="00D54225" w:rsidP="00A66B1D">
      <w:pPr>
        <w:jc w:val="center"/>
        <w:textAlignment w:val="baseline"/>
        <w:rPr>
          <w:bCs/>
          <w:sz w:val="24"/>
          <w:szCs w:val="24"/>
          <w:lang w:eastAsia="ru-RU"/>
        </w:rPr>
      </w:pPr>
    </w:p>
    <w:p w:rsidR="0003067D" w:rsidRPr="00D54225" w:rsidRDefault="00710435" w:rsidP="00D54225">
      <w:pPr>
        <w:ind w:firstLine="709"/>
        <w:jc w:val="both"/>
        <w:textAlignment w:val="baseline"/>
        <w:rPr>
          <w:i/>
          <w:iCs/>
          <w:sz w:val="28"/>
          <w:szCs w:val="28"/>
          <w:bdr w:val="none" w:sz="0" w:space="0" w:color="auto" w:frame="1"/>
          <w:lang w:eastAsia="ru-RU"/>
        </w:rPr>
      </w:pPr>
      <w:r w:rsidRPr="00D54225">
        <w:rPr>
          <w:sz w:val="28"/>
          <w:szCs w:val="28"/>
          <w:lang w:eastAsia="ru-RU"/>
        </w:rPr>
        <w:t xml:space="preserve">1. Настоящее Примерное положение о </w:t>
      </w:r>
      <w:r w:rsidR="00F306D4" w:rsidRPr="00D54225">
        <w:rPr>
          <w:bCs/>
          <w:sz w:val="28"/>
          <w:szCs w:val="28"/>
          <w:lang w:eastAsia="ru-RU"/>
        </w:rPr>
        <w:t xml:space="preserve">распределении стимулирующей части </w:t>
      </w:r>
      <w:r w:rsidR="0003067D" w:rsidRPr="00D54225">
        <w:rPr>
          <w:bCs/>
          <w:sz w:val="28"/>
          <w:szCs w:val="28"/>
          <w:lang w:eastAsia="ru-RU"/>
        </w:rPr>
        <w:t xml:space="preserve">фонда оплаты труда </w:t>
      </w:r>
      <w:r w:rsidR="00F306D4" w:rsidRPr="00D54225">
        <w:rPr>
          <w:sz w:val="28"/>
          <w:szCs w:val="28"/>
        </w:rPr>
        <w:t xml:space="preserve">работникам муниципальных казенных  учреждений культуры </w:t>
      </w:r>
      <w:r w:rsidR="00F60931" w:rsidRPr="00D54225">
        <w:rPr>
          <w:sz w:val="28"/>
          <w:szCs w:val="28"/>
        </w:rPr>
        <w:t>муниципального</w:t>
      </w:r>
      <w:r w:rsidR="00F306D4" w:rsidRPr="00D54225">
        <w:rPr>
          <w:sz w:val="28"/>
          <w:szCs w:val="28"/>
        </w:rPr>
        <w:t xml:space="preserve"> округа Сокольский Нижегородской области (дале</w:t>
      </w:r>
      <w:proofErr w:type="gramStart"/>
      <w:r w:rsidR="00F306D4" w:rsidRPr="00D54225">
        <w:rPr>
          <w:sz w:val="28"/>
          <w:szCs w:val="28"/>
        </w:rPr>
        <w:t>е-</w:t>
      </w:r>
      <w:proofErr w:type="gramEnd"/>
      <w:r w:rsidR="00F306D4" w:rsidRPr="00D54225">
        <w:rPr>
          <w:sz w:val="28"/>
          <w:szCs w:val="28"/>
        </w:rPr>
        <w:t xml:space="preserve"> Положение)</w:t>
      </w:r>
      <w:r w:rsidRPr="00D54225">
        <w:rPr>
          <w:sz w:val="28"/>
          <w:szCs w:val="28"/>
          <w:lang w:eastAsia="ru-RU"/>
        </w:rPr>
        <w:t xml:space="preserve">  разработано в целях повышения качества и результативности трудовой деятельности заместителей руководителя, работников </w:t>
      </w:r>
      <w:r w:rsidR="00F306D4" w:rsidRPr="00D54225">
        <w:rPr>
          <w:sz w:val="28"/>
          <w:szCs w:val="28"/>
        </w:rPr>
        <w:t xml:space="preserve">муниципальных казенных учреждений культуры </w:t>
      </w:r>
      <w:r w:rsidR="00132425" w:rsidRPr="00D54225">
        <w:rPr>
          <w:sz w:val="28"/>
          <w:szCs w:val="28"/>
        </w:rPr>
        <w:t>муниципального</w:t>
      </w:r>
      <w:r w:rsidR="00F306D4" w:rsidRPr="00D54225">
        <w:rPr>
          <w:sz w:val="28"/>
          <w:szCs w:val="28"/>
        </w:rPr>
        <w:t xml:space="preserve"> округа Сокольский Нижегородской области</w:t>
      </w:r>
      <w:r w:rsidR="00F306D4" w:rsidRPr="00D54225">
        <w:rPr>
          <w:sz w:val="28"/>
          <w:szCs w:val="28"/>
          <w:lang w:eastAsia="ru-RU"/>
        </w:rPr>
        <w:t xml:space="preserve"> </w:t>
      </w:r>
      <w:r w:rsidRPr="00D54225">
        <w:rPr>
          <w:sz w:val="28"/>
          <w:szCs w:val="28"/>
          <w:lang w:eastAsia="ru-RU"/>
        </w:rPr>
        <w:t xml:space="preserve">(далее </w:t>
      </w:r>
      <w:r w:rsidR="00F306D4" w:rsidRPr="00D54225">
        <w:rPr>
          <w:sz w:val="28"/>
          <w:szCs w:val="28"/>
          <w:lang w:eastAsia="ru-RU"/>
        </w:rPr>
        <w:t>–</w:t>
      </w:r>
      <w:r w:rsidRPr="00D54225">
        <w:rPr>
          <w:sz w:val="28"/>
          <w:szCs w:val="28"/>
          <w:lang w:eastAsia="ru-RU"/>
        </w:rPr>
        <w:t xml:space="preserve"> работники</w:t>
      </w:r>
      <w:r w:rsidR="00F306D4" w:rsidRPr="00D54225">
        <w:rPr>
          <w:sz w:val="28"/>
          <w:szCs w:val="28"/>
          <w:lang w:eastAsia="ru-RU"/>
        </w:rPr>
        <w:t xml:space="preserve"> культуры </w:t>
      </w:r>
      <w:r w:rsidRPr="00D54225">
        <w:rPr>
          <w:sz w:val="28"/>
          <w:szCs w:val="28"/>
          <w:lang w:eastAsia="ru-RU"/>
        </w:rPr>
        <w:t>).</w:t>
      </w:r>
    </w:p>
    <w:p w:rsidR="00710435" w:rsidRPr="00D54225" w:rsidRDefault="00710435" w:rsidP="00D54225">
      <w:pPr>
        <w:ind w:firstLine="709"/>
        <w:jc w:val="both"/>
        <w:textAlignment w:val="baseline"/>
        <w:rPr>
          <w:sz w:val="28"/>
          <w:szCs w:val="28"/>
          <w:lang w:eastAsia="ru-RU"/>
        </w:rPr>
      </w:pPr>
      <w:r w:rsidRPr="00D54225">
        <w:rPr>
          <w:sz w:val="28"/>
          <w:szCs w:val="28"/>
          <w:lang w:eastAsia="ru-RU"/>
        </w:rPr>
        <w:t xml:space="preserve">2. Положение устанавливает общий порядок и критерии формирования выплат стимулирующего характера работникам </w:t>
      </w:r>
      <w:r w:rsidR="00F306D4" w:rsidRPr="00D54225">
        <w:rPr>
          <w:sz w:val="28"/>
          <w:szCs w:val="28"/>
          <w:lang w:eastAsia="ru-RU"/>
        </w:rPr>
        <w:t xml:space="preserve">культуры </w:t>
      </w:r>
      <w:r w:rsidRPr="00D54225">
        <w:rPr>
          <w:sz w:val="28"/>
          <w:szCs w:val="28"/>
          <w:lang w:eastAsia="ru-RU"/>
        </w:rPr>
        <w:t>(далее - выплаты стимулирующего характера). Настоящее Положение является примерным и служит основой для разработки положения о стимулировании труда (эффективности деятельности работников) в учреждении культуры.</w:t>
      </w:r>
    </w:p>
    <w:p w:rsidR="00710435" w:rsidRPr="00D54225" w:rsidRDefault="00710435" w:rsidP="00D54225">
      <w:pPr>
        <w:ind w:firstLine="709"/>
        <w:jc w:val="both"/>
        <w:textAlignment w:val="baseline"/>
        <w:rPr>
          <w:sz w:val="28"/>
          <w:szCs w:val="28"/>
          <w:lang w:eastAsia="ru-RU"/>
        </w:rPr>
      </w:pPr>
      <w:r w:rsidRPr="00D54225">
        <w:rPr>
          <w:sz w:val="28"/>
          <w:szCs w:val="28"/>
          <w:lang w:eastAsia="ru-RU"/>
        </w:rPr>
        <w:t>3. Положение о стимулировании труда работников культуры принимается в соответствии с процедурой принятия  локальных актов, предусмотренной уставом учреждения с учётом мнения представительного органа работников.</w:t>
      </w:r>
    </w:p>
    <w:p w:rsidR="00710435" w:rsidRPr="00D54225" w:rsidRDefault="00710435" w:rsidP="00D54225">
      <w:pPr>
        <w:ind w:firstLine="709"/>
        <w:jc w:val="both"/>
        <w:textAlignment w:val="baseline"/>
        <w:rPr>
          <w:i/>
          <w:iCs/>
          <w:sz w:val="28"/>
          <w:szCs w:val="28"/>
          <w:bdr w:val="none" w:sz="0" w:space="0" w:color="auto" w:frame="1"/>
          <w:lang w:eastAsia="ru-RU"/>
        </w:rPr>
      </w:pPr>
      <w:r w:rsidRPr="00D54225">
        <w:rPr>
          <w:sz w:val="28"/>
          <w:szCs w:val="28"/>
          <w:lang w:eastAsia="ru-RU"/>
        </w:rPr>
        <w:t>4. Стимулирующая часть фонда оплаты труда формируется в пределах бюджетных ассигнований на оплату труда работников учреждения, а также средств от приносящей доход деятельности, направленных учреждением на вышеуказанные цели.</w:t>
      </w:r>
    </w:p>
    <w:p w:rsidR="0003067D" w:rsidRPr="00D54225" w:rsidRDefault="00710435" w:rsidP="00D54225">
      <w:pPr>
        <w:ind w:firstLine="709"/>
        <w:jc w:val="both"/>
        <w:textAlignment w:val="baseline"/>
        <w:rPr>
          <w:sz w:val="28"/>
          <w:szCs w:val="28"/>
          <w:lang w:eastAsia="ru-RU"/>
        </w:rPr>
      </w:pPr>
      <w:r w:rsidRPr="00D54225">
        <w:rPr>
          <w:sz w:val="28"/>
          <w:szCs w:val="28"/>
          <w:lang w:eastAsia="ru-RU"/>
        </w:rPr>
        <w:t>5. Руководитель учреждения вправе направить на увеличение стимулирующей части фонда оплаты труда денежные средства экономии по фонду оплаты за месяцы, предшествующие периоду установления стимулирующих выплат, средства, высвободившиеся в результате оптимизации штата учреждения</w:t>
      </w:r>
      <w:r w:rsidR="0003067D" w:rsidRPr="00D54225">
        <w:rPr>
          <w:sz w:val="28"/>
          <w:szCs w:val="28"/>
          <w:lang w:eastAsia="ru-RU"/>
        </w:rPr>
        <w:t>.</w:t>
      </w:r>
    </w:p>
    <w:p w:rsidR="00710435" w:rsidRPr="00D54225" w:rsidRDefault="00710435" w:rsidP="00A66B1D">
      <w:pPr>
        <w:ind w:firstLine="709"/>
        <w:jc w:val="both"/>
        <w:textAlignment w:val="baseline"/>
        <w:rPr>
          <w:sz w:val="28"/>
          <w:szCs w:val="28"/>
          <w:lang w:eastAsia="ru-RU"/>
        </w:rPr>
      </w:pPr>
      <w:r w:rsidRPr="00D54225">
        <w:rPr>
          <w:sz w:val="28"/>
          <w:szCs w:val="28"/>
          <w:lang w:eastAsia="ru-RU"/>
        </w:rPr>
        <w:t>6. Правовым основанием разработки данного Положения является</w:t>
      </w:r>
      <w:r w:rsidR="0003067D" w:rsidRPr="00D54225">
        <w:rPr>
          <w:sz w:val="28"/>
          <w:szCs w:val="28"/>
          <w:lang w:eastAsia="ru-RU"/>
        </w:rPr>
        <w:t xml:space="preserve"> </w:t>
      </w:r>
      <w:hyperlink r:id="rId25" w:history="1">
        <w:r w:rsidRPr="00D54225">
          <w:rPr>
            <w:sz w:val="28"/>
            <w:szCs w:val="28"/>
            <w:lang w:eastAsia="ru-RU"/>
          </w:rPr>
          <w:t>Трудовой кодекс Российской Федерации</w:t>
        </w:r>
      </w:hyperlink>
      <w:r w:rsidRPr="00D54225">
        <w:rPr>
          <w:sz w:val="28"/>
          <w:szCs w:val="28"/>
          <w:lang w:eastAsia="ru-RU"/>
        </w:rPr>
        <w:t xml:space="preserve"> и другие нормативные правовые акты.</w:t>
      </w:r>
    </w:p>
    <w:p w:rsidR="00D40388" w:rsidRPr="00D54225" w:rsidRDefault="00710435" w:rsidP="00D54225">
      <w:pPr>
        <w:ind w:firstLine="709"/>
        <w:jc w:val="both"/>
        <w:textAlignment w:val="baseline"/>
        <w:rPr>
          <w:sz w:val="28"/>
          <w:szCs w:val="28"/>
          <w:lang w:eastAsia="ru-RU"/>
        </w:rPr>
      </w:pPr>
      <w:r w:rsidRPr="00D54225">
        <w:rPr>
          <w:sz w:val="28"/>
          <w:szCs w:val="28"/>
          <w:lang w:eastAsia="ru-RU"/>
        </w:rPr>
        <w:t>7. Настоящее Положение определяет перечень, условия осуществления выплат стимулирующего характера.</w:t>
      </w:r>
    </w:p>
    <w:p w:rsidR="0003067D" w:rsidRPr="00D54225" w:rsidRDefault="00710435" w:rsidP="00A66B1D">
      <w:pPr>
        <w:ind w:firstLine="709"/>
        <w:jc w:val="both"/>
        <w:textAlignment w:val="baseline"/>
        <w:rPr>
          <w:sz w:val="28"/>
          <w:szCs w:val="28"/>
          <w:lang w:eastAsia="ru-RU"/>
        </w:rPr>
      </w:pPr>
      <w:r w:rsidRPr="00D54225">
        <w:rPr>
          <w:sz w:val="28"/>
          <w:szCs w:val="28"/>
          <w:lang w:eastAsia="ru-RU"/>
        </w:rPr>
        <w:t xml:space="preserve">8. Порядок </w:t>
      </w:r>
      <w:proofErr w:type="gramStart"/>
      <w:r w:rsidRPr="00D54225">
        <w:rPr>
          <w:sz w:val="28"/>
          <w:szCs w:val="28"/>
          <w:lang w:eastAsia="ru-RU"/>
        </w:rPr>
        <w:t>распределения стимулирующей части фонда оплаты труда учреждения</w:t>
      </w:r>
      <w:proofErr w:type="gramEnd"/>
      <w:r w:rsidRPr="00D54225">
        <w:rPr>
          <w:sz w:val="28"/>
          <w:szCs w:val="28"/>
          <w:lang w:eastAsia="ru-RU"/>
        </w:rPr>
        <w:t>.</w:t>
      </w:r>
    </w:p>
    <w:p w:rsidR="00710435" w:rsidRPr="00D54225" w:rsidRDefault="00710435" w:rsidP="00A66B1D">
      <w:pPr>
        <w:ind w:firstLine="709"/>
        <w:jc w:val="both"/>
        <w:textAlignment w:val="baseline"/>
        <w:rPr>
          <w:sz w:val="28"/>
          <w:szCs w:val="28"/>
          <w:lang w:eastAsia="ru-RU"/>
        </w:rPr>
      </w:pPr>
      <w:r w:rsidRPr="00D54225">
        <w:rPr>
          <w:sz w:val="28"/>
          <w:szCs w:val="28"/>
          <w:lang w:eastAsia="ru-RU"/>
        </w:rPr>
        <w:t>8.1. Выплаты стимулирующего характера включают в себя:</w:t>
      </w:r>
    </w:p>
    <w:p w:rsidR="00710435" w:rsidRPr="00D54225" w:rsidRDefault="00710435" w:rsidP="00A66B1D">
      <w:pPr>
        <w:ind w:firstLine="709"/>
        <w:jc w:val="both"/>
        <w:textAlignment w:val="baseline"/>
        <w:rPr>
          <w:sz w:val="28"/>
          <w:szCs w:val="28"/>
          <w:lang w:eastAsia="ru-RU"/>
        </w:rPr>
      </w:pPr>
      <w:r w:rsidRPr="00D54225">
        <w:rPr>
          <w:sz w:val="28"/>
          <w:szCs w:val="28"/>
          <w:lang w:eastAsia="ru-RU"/>
        </w:rPr>
        <w:t>- выплаты за интенсивность и высокие результаты работы;</w:t>
      </w:r>
    </w:p>
    <w:p w:rsidR="00710435" w:rsidRPr="00D54225" w:rsidRDefault="00710435" w:rsidP="00A66B1D">
      <w:pPr>
        <w:ind w:firstLine="709"/>
        <w:jc w:val="both"/>
        <w:textAlignment w:val="baseline"/>
        <w:rPr>
          <w:sz w:val="28"/>
          <w:szCs w:val="28"/>
          <w:lang w:eastAsia="ru-RU"/>
        </w:rPr>
      </w:pPr>
      <w:r w:rsidRPr="00D54225">
        <w:rPr>
          <w:sz w:val="28"/>
          <w:szCs w:val="28"/>
          <w:lang w:eastAsia="ru-RU"/>
        </w:rPr>
        <w:t>- выплаты за качество выполняемых работ;</w:t>
      </w:r>
    </w:p>
    <w:p w:rsidR="00710435" w:rsidRPr="00D54225" w:rsidRDefault="00710435" w:rsidP="00A66B1D">
      <w:pPr>
        <w:ind w:firstLine="709"/>
        <w:jc w:val="both"/>
        <w:textAlignment w:val="baseline"/>
        <w:rPr>
          <w:sz w:val="28"/>
          <w:szCs w:val="28"/>
          <w:lang w:eastAsia="ru-RU"/>
        </w:rPr>
      </w:pPr>
      <w:r w:rsidRPr="00D54225">
        <w:rPr>
          <w:sz w:val="28"/>
          <w:szCs w:val="28"/>
          <w:lang w:eastAsia="ru-RU"/>
        </w:rPr>
        <w:lastRenderedPageBreak/>
        <w:t>- выплаты за стаж непрерывной работы, выслугу лет (согласно приложению 1);</w:t>
      </w:r>
    </w:p>
    <w:p w:rsidR="00D40388" w:rsidRPr="00D54225" w:rsidRDefault="00710435" w:rsidP="00D54225">
      <w:pPr>
        <w:ind w:firstLine="709"/>
        <w:jc w:val="both"/>
        <w:textAlignment w:val="baseline"/>
        <w:rPr>
          <w:sz w:val="28"/>
          <w:szCs w:val="28"/>
          <w:lang w:eastAsia="ru-RU"/>
        </w:rPr>
      </w:pPr>
      <w:r w:rsidRPr="00D54225">
        <w:rPr>
          <w:sz w:val="28"/>
          <w:szCs w:val="28"/>
          <w:lang w:eastAsia="ru-RU"/>
        </w:rPr>
        <w:t>- премиальные выплаты по итогам работы.</w:t>
      </w:r>
    </w:p>
    <w:p w:rsidR="00D40388" w:rsidRPr="00D54225" w:rsidRDefault="00710435" w:rsidP="00D54225">
      <w:pPr>
        <w:ind w:firstLine="709"/>
        <w:jc w:val="both"/>
        <w:textAlignment w:val="baseline"/>
        <w:rPr>
          <w:i/>
          <w:iCs/>
          <w:sz w:val="28"/>
          <w:szCs w:val="28"/>
          <w:bdr w:val="none" w:sz="0" w:space="0" w:color="auto" w:frame="1"/>
          <w:lang w:eastAsia="ru-RU"/>
        </w:rPr>
      </w:pPr>
      <w:r w:rsidRPr="00D54225">
        <w:rPr>
          <w:sz w:val="28"/>
          <w:szCs w:val="28"/>
          <w:lang w:eastAsia="ru-RU"/>
        </w:rPr>
        <w:t xml:space="preserve">8.2. </w:t>
      </w:r>
      <w:proofErr w:type="gramStart"/>
      <w:r w:rsidRPr="00D54225">
        <w:rPr>
          <w:sz w:val="28"/>
          <w:szCs w:val="28"/>
          <w:lang w:eastAsia="ru-RU"/>
        </w:rPr>
        <w:t>Выплаты стимулирующего характера за интенсивность и высокие результаты работы предполагают поощрение работника за участие в течение рассматриваемого периода в выполнении важных и срочных работ, мероприятий (подготовка к российским, окружным, областным мероприятиям; подготовка нового репертуара, проведение выставок, презентаций и т.д.); за особый режим работы; за организацию и проведение мероприятий, направленных на повышение авторитета и имиджа учреждения среди населения.</w:t>
      </w:r>
      <w:proofErr w:type="gramEnd"/>
      <w:r w:rsidRPr="00D54225">
        <w:rPr>
          <w:sz w:val="28"/>
          <w:szCs w:val="28"/>
          <w:lang w:eastAsia="ru-RU"/>
        </w:rPr>
        <w:t xml:space="preserve"> Перечень </w:t>
      </w:r>
      <w:proofErr w:type="gramStart"/>
      <w:r w:rsidRPr="00D54225">
        <w:rPr>
          <w:sz w:val="28"/>
          <w:szCs w:val="28"/>
          <w:lang w:eastAsia="ru-RU"/>
        </w:rPr>
        <w:t>критериев оценки результативности работы работников</w:t>
      </w:r>
      <w:proofErr w:type="gramEnd"/>
      <w:r w:rsidRPr="00D54225">
        <w:rPr>
          <w:sz w:val="28"/>
          <w:szCs w:val="28"/>
          <w:lang w:eastAsia="ru-RU"/>
        </w:rPr>
        <w:t xml:space="preserve"> устанавливается учреждением в зависимости от специфики деятельности.</w:t>
      </w:r>
    </w:p>
    <w:p w:rsidR="004F00E6" w:rsidRPr="00D54225" w:rsidRDefault="00710435" w:rsidP="00A66B1D">
      <w:pPr>
        <w:ind w:firstLine="709"/>
        <w:jc w:val="both"/>
        <w:textAlignment w:val="baseline"/>
        <w:rPr>
          <w:sz w:val="28"/>
          <w:szCs w:val="28"/>
          <w:lang w:eastAsia="ru-RU"/>
        </w:rPr>
      </w:pPr>
      <w:r w:rsidRPr="00D54225">
        <w:rPr>
          <w:sz w:val="28"/>
          <w:szCs w:val="28"/>
          <w:lang w:eastAsia="ru-RU"/>
        </w:rPr>
        <w:t>8.3. Выплаты стимулирующего характера за качество выполняемых работ предполагают поощрение работника за успешное и добросовестное исполнение работником своих должностных обязанностей; за инициативу, творчество и применение в работе современных форм, методов и содержания организации труда; за качественную подготовку и проведение мероприятий, связанных с уст</w:t>
      </w:r>
      <w:r w:rsidR="0003067D" w:rsidRPr="00D54225">
        <w:rPr>
          <w:sz w:val="28"/>
          <w:szCs w:val="28"/>
          <w:lang w:eastAsia="ru-RU"/>
        </w:rPr>
        <w:t>авной деятельностью учреждения.</w:t>
      </w:r>
    </w:p>
    <w:p w:rsidR="004F00E6" w:rsidRPr="00D54225" w:rsidRDefault="004F00E6" w:rsidP="004F00E6">
      <w:pPr>
        <w:pStyle w:val="pt-a-000028"/>
        <w:spacing w:before="0" w:beforeAutospacing="0" w:after="0" w:afterAutospacing="0"/>
        <w:ind w:firstLine="709"/>
        <w:jc w:val="both"/>
        <w:textAlignment w:val="baseline"/>
        <w:rPr>
          <w:sz w:val="28"/>
          <w:szCs w:val="28"/>
        </w:rPr>
      </w:pPr>
      <w:r w:rsidRPr="00D54225">
        <w:rPr>
          <w:rStyle w:val="pt-a0-000015"/>
          <w:sz w:val="28"/>
          <w:szCs w:val="28"/>
        </w:rPr>
        <w:t>Работнику устанавливается надбавка за почетное звание. Величина надбавки за почетное звание рассчитывается исходя из размера минимального должностного оклада работника и размера надбавки, выраженного в соответствующих процентах:</w:t>
      </w:r>
    </w:p>
    <w:p w:rsidR="004F00E6" w:rsidRPr="00D54225" w:rsidRDefault="004F00E6" w:rsidP="004F00E6">
      <w:pPr>
        <w:pStyle w:val="pt-a-000028"/>
        <w:spacing w:before="0" w:beforeAutospacing="0" w:after="0" w:afterAutospacing="0"/>
        <w:ind w:firstLine="709"/>
        <w:jc w:val="both"/>
        <w:textAlignment w:val="baseline"/>
        <w:rPr>
          <w:sz w:val="28"/>
          <w:szCs w:val="28"/>
        </w:rPr>
      </w:pPr>
      <w:r w:rsidRPr="00D54225">
        <w:rPr>
          <w:rStyle w:val="pt-a0-000015"/>
          <w:sz w:val="28"/>
          <w:szCs w:val="28"/>
        </w:rPr>
        <w:t>за Почетное звание «Народный артист Российской Федерации (Союза ССР, бывших союзных республик, стран СНГ)» - 40%;</w:t>
      </w:r>
    </w:p>
    <w:p w:rsidR="004F00E6" w:rsidRPr="00D54225" w:rsidRDefault="004F00E6" w:rsidP="004F00E6">
      <w:pPr>
        <w:pStyle w:val="pt-a-000028"/>
        <w:spacing w:before="0" w:beforeAutospacing="0" w:after="0" w:afterAutospacing="0"/>
        <w:ind w:firstLine="709"/>
        <w:jc w:val="both"/>
        <w:textAlignment w:val="baseline"/>
        <w:rPr>
          <w:sz w:val="28"/>
          <w:szCs w:val="28"/>
        </w:rPr>
      </w:pPr>
      <w:r w:rsidRPr="00D54225">
        <w:rPr>
          <w:rStyle w:val="pt-a0-000015"/>
          <w:sz w:val="28"/>
          <w:szCs w:val="28"/>
        </w:rPr>
        <w:t>за Почетное звание «Заслуженный деятель искусств Российской Федерации (Союза ССР, бывших союзных республик, стран СНГ)» - 30%;</w:t>
      </w:r>
    </w:p>
    <w:p w:rsidR="004F00E6" w:rsidRPr="00D54225" w:rsidRDefault="004F00E6" w:rsidP="004F00E6">
      <w:pPr>
        <w:pStyle w:val="pt-a-000028"/>
        <w:spacing w:before="0" w:beforeAutospacing="0" w:after="0" w:afterAutospacing="0"/>
        <w:ind w:firstLine="709"/>
        <w:jc w:val="both"/>
        <w:textAlignment w:val="baseline"/>
        <w:rPr>
          <w:sz w:val="28"/>
          <w:szCs w:val="28"/>
        </w:rPr>
      </w:pPr>
      <w:r w:rsidRPr="00D54225">
        <w:rPr>
          <w:rStyle w:val="pt-a0-000015"/>
          <w:sz w:val="28"/>
          <w:szCs w:val="28"/>
        </w:rPr>
        <w:t>за Почетное звание «Заслуженный артист Российской Федерации (Союза ССР, бывших союзных республик, стран СНГ)» - 30%;</w:t>
      </w:r>
    </w:p>
    <w:p w:rsidR="004F00E6" w:rsidRPr="00D54225" w:rsidRDefault="004F00E6" w:rsidP="004F00E6">
      <w:pPr>
        <w:pStyle w:val="pt-a-000028"/>
        <w:spacing w:before="0" w:beforeAutospacing="0" w:after="0" w:afterAutospacing="0"/>
        <w:ind w:firstLine="709"/>
        <w:jc w:val="both"/>
        <w:textAlignment w:val="baseline"/>
        <w:rPr>
          <w:sz w:val="28"/>
          <w:szCs w:val="28"/>
        </w:rPr>
      </w:pPr>
      <w:r w:rsidRPr="00D54225">
        <w:rPr>
          <w:rStyle w:val="pt-a0-000015"/>
          <w:sz w:val="28"/>
          <w:szCs w:val="28"/>
        </w:rPr>
        <w:t>за Почетное звание «Заслуженный работник культуры Российской Федерации (Союза ССР, бывших союзных республик, стран СНГ)» - 20%.</w:t>
      </w:r>
    </w:p>
    <w:p w:rsidR="00D40388" w:rsidRPr="00D54225" w:rsidRDefault="004F00E6" w:rsidP="00D54225">
      <w:pPr>
        <w:pStyle w:val="pt-a-000028"/>
        <w:spacing w:before="0" w:beforeAutospacing="0" w:after="0" w:afterAutospacing="0"/>
        <w:ind w:firstLine="709"/>
        <w:jc w:val="both"/>
        <w:textAlignment w:val="baseline"/>
        <w:rPr>
          <w:sz w:val="28"/>
          <w:szCs w:val="28"/>
        </w:rPr>
      </w:pPr>
      <w:r w:rsidRPr="00D54225">
        <w:rPr>
          <w:rStyle w:val="pt-a0-000015"/>
          <w:sz w:val="28"/>
          <w:szCs w:val="28"/>
        </w:rPr>
        <w:t>При наличии  у работника двух оснований (наличие нескольких почетных званий) надбавка устанавливается по одному основанию, предусматривающему максимальное повышение.</w:t>
      </w:r>
    </w:p>
    <w:p w:rsidR="00710435" w:rsidRPr="00D54225" w:rsidRDefault="00710435" w:rsidP="00A66B1D">
      <w:pPr>
        <w:ind w:firstLine="709"/>
        <w:jc w:val="both"/>
        <w:textAlignment w:val="baseline"/>
        <w:rPr>
          <w:sz w:val="28"/>
          <w:szCs w:val="28"/>
          <w:lang w:eastAsia="ru-RU"/>
        </w:rPr>
      </w:pPr>
      <w:r w:rsidRPr="00D54225">
        <w:rPr>
          <w:sz w:val="28"/>
          <w:szCs w:val="28"/>
          <w:lang w:eastAsia="ru-RU"/>
        </w:rPr>
        <w:t>8.4. Премиальные выплаты по итогам работы выплачиваются:</w:t>
      </w:r>
    </w:p>
    <w:p w:rsidR="00710435" w:rsidRPr="00D54225" w:rsidRDefault="00710435" w:rsidP="00A66B1D">
      <w:pPr>
        <w:pStyle w:val="ConsPlusNormal"/>
        <w:ind w:firstLine="709"/>
        <w:jc w:val="both"/>
        <w:rPr>
          <w:rFonts w:ascii="Times New Roman" w:hAnsi="Times New Roman" w:cs="Times New Roman"/>
          <w:sz w:val="28"/>
          <w:szCs w:val="28"/>
        </w:rPr>
      </w:pPr>
      <w:r w:rsidRPr="00D54225">
        <w:rPr>
          <w:rFonts w:ascii="Times New Roman" w:hAnsi="Times New Roman" w:cs="Times New Roman"/>
          <w:sz w:val="28"/>
          <w:szCs w:val="28"/>
        </w:rPr>
        <w:t>а)  в связи с юбилейными датами: 50-летием, 55-ле</w:t>
      </w:r>
      <w:r w:rsidR="0003067D" w:rsidRPr="00D54225">
        <w:rPr>
          <w:rFonts w:ascii="Times New Roman" w:hAnsi="Times New Roman" w:cs="Times New Roman"/>
          <w:sz w:val="28"/>
          <w:szCs w:val="28"/>
        </w:rPr>
        <w:t>тием, 60-летием, 65-летием, 70-</w:t>
      </w:r>
      <w:r w:rsidRPr="00D54225">
        <w:rPr>
          <w:rFonts w:ascii="Times New Roman" w:hAnsi="Times New Roman" w:cs="Times New Roman"/>
          <w:sz w:val="28"/>
          <w:szCs w:val="28"/>
        </w:rPr>
        <w:t>летием со дня рождения работника;</w:t>
      </w:r>
    </w:p>
    <w:p w:rsidR="00710435" w:rsidRPr="00D54225" w:rsidRDefault="0003067D" w:rsidP="00A66B1D">
      <w:pPr>
        <w:pStyle w:val="ConsPlusNormal"/>
        <w:ind w:firstLine="709"/>
        <w:jc w:val="both"/>
        <w:rPr>
          <w:rFonts w:ascii="Times New Roman" w:hAnsi="Times New Roman" w:cs="Times New Roman"/>
          <w:sz w:val="28"/>
          <w:szCs w:val="28"/>
        </w:rPr>
      </w:pPr>
      <w:r w:rsidRPr="00D54225">
        <w:rPr>
          <w:rFonts w:ascii="Times New Roman" w:hAnsi="Times New Roman" w:cs="Times New Roman"/>
          <w:sz w:val="28"/>
          <w:szCs w:val="28"/>
        </w:rPr>
        <w:t xml:space="preserve">б) в связи с </w:t>
      </w:r>
      <w:r w:rsidR="005329E6" w:rsidRPr="00D54225">
        <w:rPr>
          <w:rFonts w:ascii="Times New Roman" w:hAnsi="Times New Roman" w:cs="Times New Roman"/>
          <w:sz w:val="28"/>
          <w:szCs w:val="28"/>
        </w:rPr>
        <w:t xml:space="preserve">профессиональными </w:t>
      </w:r>
      <w:r w:rsidR="00710435" w:rsidRPr="00D54225">
        <w:rPr>
          <w:rFonts w:ascii="Times New Roman" w:hAnsi="Times New Roman" w:cs="Times New Roman"/>
          <w:sz w:val="28"/>
          <w:szCs w:val="28"/>
        </w:rPr>
        <w:t>праздниками: День работников культуры, Общероссийский день библиотек, Международный день музеев.</w:t>
      </w:r>
    </w:p>
    <w:p w:rsidR="00132425" w:rsidRPr="00D54225" w:rsidRDefault="00132425" w:rsidP="00132425">
      <w:pPr>
        <w:pStyle w:val="ConsPlusNormal"/>
        <w:ind w:firstLine="709"/>
        <w:jc w:val="both"/>
        <w:rPr>
          <w:rFonts w:ascii="Times New Roman" w:hAnsi="Times New Roman" w:cs="Times New Roman"/>
          <w:sz w:val="28"/>
          <w:szCs w:val="28"/>
        </w:rPr>
      </w:pPr>
      <w:r w:rsidRPr="00D54225">
        <w:rPr>
          <w:rFonts w:ascii="Times New Roman" w:hAnsi="Times New Roman" w:cs="Times New Roman"/>
          <w:sz w:val="28"/>
          <w:szCs w:val="28"/>
        </w:rPr>
        <w:t>в) по итогам проведения мероприятий, имеющих важное общественное и (или) социально-экономическое значение для муниципального округа Сокольский Нижегородской области, проведения юбилейных мероприятий общегосударственного, регионального и муниципальног</w:t>
      </w:r>
      <w:r w:rsidR="0003067D" w:rsidRPr="00D54225">
        <w:rPr>
          <w:rFonts w:ascii="Times New Roman" w:hAnsi="Times New Roman" w:cs="Times New Roman"/>
          <w:sz w:val="28"/>
          <w:szCs w:val="28"/>
        </w:rPr>
        <w:t xml:space="preserve">о значения, в рамках участия в </w:t>
      </w:r>
      <w:r w:rsidRPr="00D54225">
        <w:rPr>
          <w:rFonts w:ascii="Times New Roman" w:hAnsi="Times New Roman" w:cs="Times New Roman"/>
          <w:sz w:val="28"/>
          <w:szCs w:val="28"/>
        </w:rPr>
        <w:t xml:space="preserve">важных федеральных, областных и муниципальных проектах, грантах и конкурсах. </w:t>
      </w:r>
    </w:p>
    <w:p w:rsidR="00132425" w:rsidRPr="00D54225" w:rsidRDefault="00132425" w:rsidP="00132425">
      <w:pPr>
        <w:pStyle w:val="ConsPlusNormal"/>
        <w:ind w:firstLine="709"/>
        <w:jc w:val="both"/>
        <w:rPr>
          <w:rFonts w:ascii="Times New Roman" w:hAnsi="Times New Roman" w:cs="Times New Roman"/>
          <w:sz w:val="28"/>
          <w:szCs w:val="28"/>
        </w:rPr>
      </w:pPr>
      <w:r w:rsidRPr="00D54225">
        <w:rPr>
          <w:rFonts w:ascii="Times New Roman" w:hAnsi="Times New Roman" w:cs="Times New Roman"/>
          <w:sz w:val="28"/>
          <w:szCs w:val="28"/>
        </w:rPr>
        <w:t xml:space="preserve">г) по распоряжению администрации </w:t>
      </w:r>
      <w:r w:rsidR="00B71DF7" w:rsidRPr="00D54225">
        <w:rPr>
          <w:rFonts w:ascii="Times New Roman" w:hAnsi="Times New Roman" w:cs="Times New Roman"/>
          <w:sz w:val="28"/>
          <w:szCs w:val="28"/>
        </w:rPr>
        <w:t>муниципального</w:t>
      </w:r>
      <w:r w:rsidRPr="00D54225">
        <w:rPr>
          <w:rFonts w:ascii="Times New Roman" w:hAnsi="Times New Roman" w:cs="Times New Roman"/>
          <w:sz w:val="28"/>
          <w:szCs w:val="28"/>
        </w:rPr>
        <w:t xml:space="preserve"> округа Сокольский </w:t>
      </w:r>
      <w:r w:rsidRPr="00D54225">
        <w:rPr>
          <w:rFonts w:ascii="Times New Roman" w:hAnsi="Times New Roman" w:cs="Times New Roman"/>
          <w:sz w:val="28"/>
          <w:szCs w:val="28"/>
        </w:rPr>
        <w:lastRenderedPageBreak/>
        <w:t>Нижегородской области.</w:t>
      </w:r>
    </w:p>
    <w:p w:rsidR="00132425" w:rsidRPr="00D54225" w:rsidRDefault="00132425" w:rsidP="00132425">
      <w:pPr>
        <w:pStyle w:val="ConsPlusNormal"/>
        <w:ind w:firstLine="709"/>
        <w:jc w:val="both"/>
        <w:rPr>
          <w:rFonts w:ascii="Times New Roman" w:hAnsi="Times New Roman" w:cs="Times New Roman"/>
          <w:sz w:val="28"/>
          <w:szCs w:val="28"/>
        </w:rPr>
      </w:pPr>
      <w:r w:rsidRPr="00D54225">
        <w:rPr>
          <w:rFonts w:ascii="Times New Roman" w:hAnsi="Times New Roman" w:cs="Times New Roman"/>
          <w:sz w:val="28"/>
          <w:szCs w:val="28"/>
        </w:rPr>
        <w:t>Денежное поощрение (премия) по основаниям, предус</w:t>
      </w:r>
      <w:r w:rsidR="0003067D" w:rsidRPr="00D54225">
        <w:rPr>
          <w:rFonts w:ascii="Times New Roman" w:hAnsi="Times New Roman" w:cs="Times New Roman"/>
          <w:sz w:val="28"/>
          <w:szCs w:val="28"/>
        </w:rPr>
        <w:t>мотренным пунктами «а» - «</w:t>
      </w:r>
      <w:r w:rsidRPr="00D54225">
        <w:rPr>
          <w:rFonts w:ascii="Times New Roman" w:hAnsi="Times New Roman" w:cs="Times New Roman"/>
          <w:sz w:val="28"/>
          <w:szCs w:val="28"/>
        </w:rPr>
        <w:t>б</w:t>
      </w:r>
      <w:r w:rsidR="0003067D" w:rsidRPr="00D54225">
        <w:rPr>
          <w:rFonts w:ascii="Times New Roman" w:hAnsi="Times New Roman" w:cs="Times New Roman"/>
          <w:sz w:val="28"/>
          <w:szCs w:val="28"/>
        </w:rPr>
        <w:t xml:space="preserve">» </w:t>
      </w:r>
      <w:r w:rsidRPr="00D54225">
        <w:rPr>
          <w:rFonts w:ascii="Times New Roman" w:hAnsi="Times New Roman" w:cs="Times New Roman"/>
          <w:sz w:val="28"/>
          <w:szCs w:val="28"/>
        </w:rPr>
        <w:t>настоящего пункта выплачивается в размере до одного минимального должностного оклада, но не более 4  минимальных должностных окладов в год.</w:t>
      </w:r>
    </w:p>
    <w:p w:rsidR="00710435" w:rsidRPr="00D54225" w:rsidRDefault="00D54225" w:rsidP="00D54225">
      <w:pPr>
        <w:pStyle w:val="ConsPlusNormal"/>
        <w:ind w:firstLine="709"/>
        <w:jc w:val="both"/>
        <w:rPr>
          <w:rFonts w:ascii="Times New Roman" w:hAnsi="Times New Roman" w:cs="Times New Roman"/>
          <w:i/>
          <w:iCs/>
          <w:sz w:val="28"/>
          <w:szCs w:val="28"/>
          <w:bdr w:val="none" w:sz="0" w:space="0" w:color="auto" w:frame="1"/>
        </w:rPr>
      </w:pPr>
      <w:proofErr w:type="gramStart"/>
      <w:r>
        <w:rPr>
          <w:rFonts w:ascii="Times New Roman" w:hAnsi="Times New Roman" w:cs="Times New Roman"/>
          <w:sz w:val="28"/>
          <w:szCs w:val="28"/>
        </w:rPr>
        <w:t>Денежное поощрение (</w:t>
      </w:r>
      <w:r w:rsidR="00132425" w:rsidRPr="00D54225">
        <w:rPr>
          <w:rFonts w:ascii="Times New Roman" w:hAnsi="Times New Roman" w:cs="Times New Roman"/>
          <w:sz w:val="28"/>
          <w:szCs w:val="28"/>
        </w:rPr>
        <w:t>премия) по основа</w:t>
      </w:r>
      <w:r w:rsidR="0003067D" w:rsidRPr="00D54225">
        <w:rPr>
          <w:rFonts w:ascii="Times New Roman" w:hAnsi="Times New Roman" w:cs="Times New Roman"/>
          <w:sz w:val="28"/>
          <w:szCs w:val="28"/>
        </w:rPr>
        <w:t>ниям, предусмотренным пунктами «а» - «</w:t>
      </w:r>
      <w:r w:rsidR="00132425" w:rsidRPr="00D54225">
        <w:rPr>
          <w:rFonts w:ascii="Times New Roman" w:hAnsi="Times New Roman" w:cs="Times New Roman"/>
          <w:sz w:val="28"/>
          <w:szCs w:val="28"/>
        </w:rPr>
        <w:t>б</w:t>
      </w:r>
      <w:r w:rsidR="0003067D" w:rsidRPr="00D54225">
        <w:rPr>
          <w:rFonts w:ascii="Times New Roman" w:hAnsi="Times New Roman" w:cs="Times New Roman"/>
          <w:sz w:val="28"/>
          <w:szCs w:val="28"/>
        </w:rPr>
        <w:t>»</w:t>
      </w:r>
      <w:r w:rsidR="00132425" w:rsidRPr="00D54225">
        <w:rPr>
          <w:rFonts w:ascii="Times New Roman" w:hAnsi="Times New Roman" w:cs="Times New Roman"/>
          <w:sz w:val="28"/>
          <w:szCs w:val="28"/>
        </w:rPr>
        <w:t xml:space="preserve"> настоящего пункта выплачивается в размере до одного минимального должностного оклада, но не более 4 минимальных должностных окладов в год,</w:t>
      </w:r>
      <w:r w:rsidR="00B71DF7" w:rsidRPr="00D54225">
        <w:rPr>
          <w:rFonts w:ascii="Times New Roman" w:hAnsi="Times New Roman" w:cs="Times New Roman"/>
          <w:sz w:val="28"/>
          <w:szCs w:val="28"/>
        </w:rPr>
        <w:t xml:space="preserve"> </w:t>
      </w:r>
      <w:r w:rsidR="00710435" w:rsidRPr="00D54225">
        <w:rPr>
          <w:rFonts w:ascii="Times New Roman" w:hAnsi="Times New Roman" w:cs="Times New Roman"/>
          <w:sz w:val="28"/>
          <w:szCs w:val="28"/>
        </w:rPr>
        <w:t>при условии исполнения работником своих должностных обязанностей, с учетом личного вклада работника и являются формой поощрения работника за качественную подготовку и проведение конкретного мероприятия (важной для учреждения работы).</w:t>
      </w:r>
      <w:proofErr w:type="gramEnd"/>
    </w:p>
    <w:p w:rsidR="00710435" w:rsidRPr="00D54225" w:rsidRDefault="00710435" w:rsidP="00D54225">
      <w:pPr>
        <w:ind w:firstLine="709"/>
        <w:jc w:val="both"/>
        <w:textAlignment w:val="baseline"/>
        <w:rPr>
          <w:sz w:val="28"/>
          <w:szCs w:val="28"/>
          <w:lang w:eastAsia="ru-RU"/>
        </w:rPr>
      </w:pPr>
      <w:r w:rsidRPr="00D54225">
        <w:rPr>
          <w:sz w:val="28"/>
          <w:szCs w:val="28"/>
          <w:lang w:eastAsia="ru-RU"/>
        </w:rPr>
        <w:t>8.</w:t>
      </w:r>
      <w:r w:rsidR="00D40388" w:rsidRPr="00D54225">
        <w:rPr>
          <w:sz w:val="28"/>
          <w:szCs w:val="28"/>
          <w:lang w:eastAsia="ru-RU"/>
        </w:rPr>
        <w:t>5</w:t>
      </w:r>
      <w:r w:rsidRPr="00D54225">
        <w:rPr>
          <w:sz w:val="28"/>
          <w:szCs w:val="28"/>
          <w:lang w:eastAsia="ru-RU"/>
        </w:rPr>
        <w:t xml:space="preserve">. Распределение </w:t>
      </w:r>
      <w:proofErr w:type="gramStart"/>
      <w:r w:rsidRPr="00D54225">
        <w:rPr>
          <w:sz w:val="28"/>
          <w:szCs w:val="28"/>
          <w:lang w:eastAsia="ru-RU"/>
        </w:rPr>
        <w:t>средств стимулирующей части фонда оплаты труда работников учреждений</w:t>
      </w:r>
      <w:proofErr w:type="gramEnd"/>
      <w:r w:rsidRPr="00D54225">
        <w:rPr>
          <w:sz w:val="28"/>
          <w:szCs w:val="28"/>
          <w:lang w:eastAsia="ru-RU"/>
        </w:rPr>
        <w:t xml:space="preserve"> по видам и формам материального стимулирования работни</w:t>
      </w:r>
      <w:r w:rsidR="0003067D" w:rsidRPr="00D54225">
        <w:rPr>
          <w:sz w:val="28"/>
          <w:szCs w:val="28"/>
          <w:lang w:eastAsia="ru-RU"/>
        </w:rPr>
        <w:t xml:space="preserve">ков производится руководителем </w:t>
      </w:r>
      <w:r w:rsidRPr="00D54225">
        <w:rPr>
          <w:sz w:val="28"/>
          <w:szCs w:val="28"/>
          <w:lang w:eastAsia="ru-RU"/>
        </w:rPr>
        <w:t>учреждения.</w:t>
      </w:r>
    </w:p>
    <w:p w:rsidR="00710435" w:rsidRPr="00D54225" w:rsidRDefault="00710435" w:rsidP="00A66B1D">
      <w:pPr>
        <w:ind w:firstLine="709"/>
        <w:jc w:val="both"/>
        <w:textAlignment w:val="baseline"/>
        <w:rPr>
          <w:sz w:val="28"/>
          <w:szCs w:val="28"/>
          <w:lang w:eastAsia="ru-RU"/>
        </w:rPr>
      </w:pPr>
      <w:r w:rsidRPr="00D54225">
        <w:rPr>
          <w:sz w:val="28"/>
          <w:szCs w:val="28"/>
          <w:lang w:eastAsia="ru-RU"/>
        </w:rPr>
        <w:t>8.</w:t>
      </w:r>
      <w:r w:rsidR="00D40388" w:rsidRPr="00D54225">
        <w:rPr>
          <w:sz w:val="28"/>
          <w:szCs w:val="28"/>
          <w:lang w:eastAsia="ru-RU"/>
        </w:rPr>
        <w:t>6</w:t>
      </w:r>
      <w:r w:rsidRPr="00D54225">
        <w:rPr>
          <w:sz w:val="28"/>
          <w:szCs w:val="28"/>
          <w:lang w:eastAsia="ru-RU"/>
        </w:rPr>
        <w:t xml:space="preserve">. Выплаты стимулирующего характера к должностному окладу работника учреждения устанавливаются приказом руководителя учреждения в денежной сумме на период, предусмотренный положением о стимулирующих выплатах учреждения. </w:t>
      </w:r>
    </w:p>
    <w:p w:rsidR="00710435" w:rsidRPr="00D54225" w:rsidRDefault="00710435" w:rsidP="00D54225">
      <w:pPr>
        <w:ind w:firstLine="709"/>
        <w:jc w:val="both"/>
        <w:textAlignment w:val="baseline"/>
        <w:rPr>
          <w:sz w:val="28"/>
          <w:szCs w:val="28"/>
          <w:lang w:eastAsia="ru-RU"/>
        </w:rPr>
      </w:pPr>
      <w:r w:rsidRPr="00D54225">
        <w:rPr>
          <w:sz w:val="28"/>
          <w:szCs w:val="28"/>
          <w:lang w:eastAsia="ru-RU"/>
        </w:rPr>
        <w:t>Размеры выплат стимулирующего характера работников максимальными размерами не ограничиваются и определяются в зависимости от качества и объема работ, выполняемых ими в рамках выделенного фонда оплаты труда.</w:t>
      </w:r>
    </w:p>
    <w:p w:rsidR="0003067D" w:rsidRPr="00D54225" w:rsidRDefault="00710435" w:rsidP="00D54225">
      <w:pPr>
        <w:ind w:firstLine="709"/>
        <w:jc w:val="both"/>
        <w:textAlignment w:val="baseline"/>
        <w:rPr>
          <w:sz w:val="28"/>
          <w:szCs w:val="28"/>
          <w:lang w:eastAsia="ru-RU"/>
        </w:rPr>
      </w:pPr>
      <w:r w:rsidRPr="00D54225">
        <w:rPr>
          <w:sz w:val="28"/>
          <w:szCs w:val="28"/>
          <w:lang w:eastAsia="ru-RU"/>
        </w:rPr>
        <w:t>8.</w:t>
      </w:r>
      <w:r w:rsidR="00D40388" w:rsidRPr="00D54225">
        <w:rPr>
          <w:sz w:val="28"/>
          <w:szCs w:val="28"/>
          <w:lang w:eastAsia="ru-RU"/>
        </w:rPr>
        <w:t>7</w:t>
      </w:r>
      <w:r w:rsidRPr="00D54225">
        <w:rPr>
          <w:sz w:val="28"/>
          <w:szCs w:val="28"/>
          <w:lang w:eastAsia="ru-RU"/>
        </w:rPr>
        <w:t>. Использование условий и показателей деятельности работников учреждения, не связанной с производственными показателями, для определения размера выплат стимулирующего характера за качество и результа</w:t>
      </w:r>
      <w:r w:rsidR="0003067D" w:rsidRPr="00D54225">
        <w:rPr>
          <w:sz w:val="28"/>
          <w:szCs w:val="28"/>
          <w:lang w:eastAsia="ru-RU"/>
        </w:rPr>
        <w:t>тивность труда, не допускается.</w:t>
      </w:r>
    </w:p>
    <w:p w:rsidR="00710435" w:rsidRPr="00D54225" w:rsidRDefault="00710435" w:rsidP="00D54225">
      <w:pPr>
        <w:ind w:firstLine="709"/>
        <w:jc w:val="both"/>
        <w:textAlignment w:val="baseline"/>
        <w:rPr>
          <w:sz w:val="28"/>
          <w:szCs w:val="28"/>
          <w:lang w:eastAsia="ru-RU"/>
        </w:rPr>
      </w:pPr>
      <w:r w:rsidRPr="00D54225">
        <w:rPr>
          <w:sz w:val="28"/>
          <w:szCs w:val="28"/>
          <w:lang w:eastAsia="ru-RU"/>
        </w:rPr>
        <w:t>8.</w:t>
      </w:r>
      <w:r w:rsidR="00D40388" w:rsidRPr="00D54225">
        <w:rPr>
          <w:sz w:val="28"/>
          <w:szCs w:val="28"/>
          <w:lang w:eastAsia="ru-RU"/>
        </w:rPr>
        <w:t>8</w:t>
      </w:r>
      <w:r w:rsidRPr="00D54225">
        <w:rPr>
          <w:sz w:val="28"/>
          <w:szCs w:val="28"/>
          <w:lang w:eastAsia="ru-RU"/>
        </w:rPr>
        <w:t>. Стимулирование труда работников учреждений, заместителей руководителя производится только по основной должности.</w:t>
      </w:r>
    </w:p>
    <w:p w:rsidR="00710435" w:rsidRPr="00D54225" w:rsidRDefault="00710435" w:rsidP="00A66B1D">
      <w:pPr>
        <w:ind w:firstLine="709"/>
        <w:jc w:val="both"/>
        <w:textAlignment w:val="baseline"/>
        <w:rPr>
          <w:sz w:val="28"/>
          <w:szCs w:val="28"/>
          <w:lang w:eastAsia="ru-RU"/>
        </w:rPr>
      </w:pPr>
      <w:r w:rsidRPr="00D54225">
        <w:rPr>
          <w:sz w:val="28"/>
          <w:szCs w:val="28"/>
          <w:lang w:eastAsia="ru-RU"/>
        </w:rPr>
        <w:t>8.</w:t>
      </w:r>
      <w:r w:rsidR="00D40388" w:rsidRPr="00D54225">
        <w:rPr>
          <w:sz w:val="28"/>
          <w:szCs w:val="28"/>
          <w:lang w:eastAsia="ru-RU"/>
        </w:rPr>
        <w:t>9</w:t>
      </w:r>
      <w:r w:rsidRPr="00D54225">
        <w:rPr>
          <w:sz w:val="28"/>
          <w:szCs w:val="28"/>
          <w:lang w:eastAsia="ru-RU"/>
        </w:rPr>
        <w:t>. В учреждениях могут использоваться стимулирующие выплаты работникам за личные и коллективные результаты деятельности.</w:t>
      </w:r>
    </w:p>
    <w:p w:rsidR="0003067D" w:rsidRDefault="0003067D" w:rsidP="00A66B1D">
      <w:pPr>
        <w:jc w:val="both"/>
        <w:textAlignment w:val="baseline"/>
        <w:rPr>
          <w:sz w:val="24"/>
          <w:szCs w:val="24"/>
          <w:lang w:eastAsia="ru-RU"/>
        </w:rPr>
      </w:pPr>
    </w:p>
    <w:p w:rsidR="00D54225" w:rsidRDefault="00D54225" w:rsidP="00A66B1D">
      <w:pPr>
        <w:jc w:val="both"/>
        <w:textAlignment w:val="baseline"/>
        <w:rPr>
          <w:sz w:val="24"/>
          <w:szCs w:val="24"/>
          <w:lang w:eastAsia="ru-RU"/>
        </w:rPr>
      </w:pPr>
    </w:p>
    <w:p w:rsidR="00D54225" w:rsidRDefault="00D54225" w:rsidP="00A66B1D">
      <w:pPr>
        <w:jc w:val="both"/>
        <w:textAlignment w:val="baseline"/>
        <w:rPr>
          <w:sz w:val="24"/>
          <w:szCs w:val="24"/>
          <w:lang w:eastAsia="ru-RU"/>
        </w:rPr>
      </w:pPr>
    </w:p>
    <w:p w:rsidR="00D54225" w:rsidRDefault="00D54225" w:rsidP="00A66B1D">
      <w:pPr>
        <w:jc w:val="both"/>
        <w:textAlignment w:val="baseline"/>
        <w:rPr>
          <w:sz w:val="24"/>
          <w:szCs w:val="24"/>
          <w:lang w:eastAsia="ru-RU"/>
        </w:rPr>
      </w:pPr>
    </w:p>
    <w:p w:rsidR="00D54225" w:rsidRDefault="00D54225" w:rsidP="00A66B1D">
      <w:pPr>
        <w:jc w:val="both"/>
        <w:textAlignment w:val="baseline"/>
        <w:rPr>
          <w:sz w:val="24"/>
          <w:szCs w:val="24"/>
          <w:lang w:eastAsia="ru-RU"/>
        </w:rPr>
      </w:pPr>
    </w:p>
    <w:p w:rsidR="00D54225" w:rsidRDefault="00D54225" w:rsidP="00A66B1D">
      <w:pPr>
        <w:jc w:val="both"/>
        <w:textAlignment w:val="baseline"/>
        <w:rPr>
          <w:sz w:val="24"/>
          <w:szCs w:val="24"/>
          <w:lang w:eastAsia="ru-RU"/>
        </w:rPr>
      </w:pPr>
    </w:p>
    <w:p w:rsidR="00D54225" w:rsidRDefault="00D54225" w:rsidP="00A66B1D">
      <w:pPr>
        <w:jc w:val="both"/>
        <w:textAlignment w:val="baseline"/>
        <w:rPr>
          <w:sz w:val="24"/>
          <w:szCs w:val="24"/>
          <w:lang w:eastAsia="ru-RU"/>
        </w:rPr>
      </w:pPr>
    </w:p>
    <w:p w:rsidR="00D54225" w:rsidRDefault="00D54225" w:rsidP="00A66B1D">
      <w:pPr>
        <w:jc w:val="both"/>
        <w:textAlignment w:val="baseline"/>
        <w:rPr>
          <w:sz w:val="24"/>
          <w:szCs w:val="24"/>
          <w:lang w:eastAsia="ru-RU"/>
        </w:rPr>
      </w:pPr>
    </w:p>
    <w:p w:rsidR="00D54225" w:rsidRDefault="00D54225" w:rsidP="00A66B1D">
      <w:pPr>
        <w:jc w:val="both"/>
        <w:textAlignment w:val="baseline"/>
        <w:rPr>
          <w:sz w:val="24"/>
          <w:szCs w:val="24"/>
          <w:lang w:eastAsia="ru-RU"/>
        </w:rPr>
      </w:pPr>
    </w:p>
    <w:p w:rsidR="00D54225" w:rsidRDefault="00D54225" w:rsidP="00A66B1D">
      <w:pPr>
        <w:jc w:val="both"/>
        <w:textAlignment w:val="baseline"/>
        <w:rPr>
          <w:sz w:val="24"/>
          <w:szCs w:val="24"/>
          <w:lang w:eastAsia="ru-RU"/>
        </w:rPr>
      </w:pPr>
    </w:p>
    <w:p w:rsidR="00D54225" w:rsidRDefault="00D54225" w:rsidP="00A66B1D">
      <w:pPr>
        <w:jc w:val="both"/>
        <w:textAlignment w:val="baseline"/>
        <w:rPr>
          <w:sz w:val="24"/>
          <w:szCs w:val="24"/>
          <w:lang w:eastAsia="ru-RU"/>
        </w:rPr>
      </w:pPr>
    </w:p>
    <w:p w:rsidR="00D54225" w:rsidRDefault="00D54225" w:rsidP="00A66B1D">
      <w:pPr>
        <w:jc w:val="both"/>
        <w:textAlignment w:val="baseline"/>
        <w:rPr>
          <w:sz w:val="24"/>
          <w:szCs w:val="24"/>
          <w:lang w:eastAsia="ru-RU"/>
        </w:rPr>
      </w:pPr>
    </w:p>
    <w:p w:rsidR="00D54225" w:rsidRDefault="00D54225" w:rsidP="00A66B1D">
      <w:pPr>
        <w:jc w:val="both"/>
        <w:textAlignment w:val="baseline"/>
        <w:rPr>
          <w:sz w:val="24"/>
          <w:szCs w:val="24"/>
          <w:lang w:eastAsia="ru-RU"/>
        </w:rPr>
      </w:pPr>
    </w:p>
    <w:p w:rsidR="00D54225" w:rsidRDefault="00D54225" w:rsidP="00A66B1D">
      <w:pPr>
        <w:jc w:val="both"/>
        <w:textAlignment w:val="baseline"/>
        <w:rPr>
          <w:sz w:val="24"/>
          <w:szCs w:val="24"/>
          <w:lang w:eastAsia="ru-RU"/>
        </w:rPr>
      </w:pPr>
    </w:p>
    <w:p w:rsidR="00D54225" w:rsidRDefault="00D54225" w:rsidP="00A66B1D">
      <w:pPr>
        <w:jc w:val="both"/>
        <w:textAlignment w:val="baseline"/>
        <w:rPr>
          <w:sz w:val="24"/>
          <w:szCs w:val="24"/>
          <w:lang w:eastAsia="ru-RU"/>
        </w:rPr>
      </w:pPr>
    </w:p>
    <w:p w:rsidR="00D54225" w:rsidRDefault="00D54225" w:rsidP="00A66B1D">
      <w:pPr>
        <w:jc w:val="both"/>
        <w:textAlignment w:val="baseline"/>
        <w:rPr>
          <w:sz w:val="24"/>
          <w:szCs w:val="24"/>
          <w:lang w:eastAsia="ru-RU"/>
        </w:rPr>
      </w:pPr>
    </w:p>
    <w:p w:rsidR="00D54225" w:rsidRDefault="00D54225" w:rsidP="00A66B1D">
      <w:pPr>
        <w:jc w:val="both"/>
        <w:textAlignment w:val="baseline"/>
        <w:rPr>
          <w:sz w:val="24"/>
          <w:szCs w:val="24"/>
          <w:lang w:eastAsia="ru-RU"/>
        </w:rPr>
      </w:pPr>
    </w:p>
    <w:tbl>
      <w:tblPr>
        <w:tblW w:w="0" w:type="auto"/>
        <w:tblLook w:val="01E0"/>
      </w:tblPr>
      <w:tblGrid>
        <w:gridCol w:w="4697"/>
        <w:gridCol w:w="4874"/>
      </w:tblGrid>
      <w:tr w:rsidR="00710435" w:rsidTr="00C66B5D">
        <w:tc>
          <w:tcPr>
            <w:tcW w:w="4697" w:type="dxa"/>
          </w:tcPr>
          <w:p w:rsidR="00710435" w:rsidRDefault="00710435" w:rsidP="00A66B1D">
            <w:pPr>
              <w:autoSpaceDE w:val="0"/>
              <w:autoSpaceDN w:val="0"/>
              <w:adjustRightInd w:val="0"/>
              <w:jc w:val="both"/>
              <w:outlineLvl w:val="0"/>
              <w:rPr>
                <w:sz w:val="24"/>
                <w:szCs w:val="24"/>
              </w:rPr>
            </w:pPr>
          </w:p>
        </w:tc>
        <w:tc>
          <w:tcPr>
            <w:tcW w:w="4874" w:type="dxa"/>
          </w:tcPr>
          <w:p w:rsidR="0003067D" w:rsidRDefault="0003067D" w:rsidP="0003067D">
            <w:pPr>
              <w:pStyle w:val="3"/>
              <w:shd w:val="clear" w:color="auto" w:fill="FFFFFF"/>
              <w:spacing w:before="0" w:after="0"/>
              <w:jc w:val="center"/>
              <w:textAlignment w:val="baseline"/>
              <w:rPr>
                <w:rFonts w:ascii="Times New Roman" w:hAnsi="Times New Roman"/>
                <w:b w:val="0"/>
                <w:sz w:val="24"/>
                <w:szCs w:val="24"/>
              </w:rPr>
            </w:pPr>
            <w:r>
              <w:rPr>
                <w:rFonts w:ascii="Times New Roman" w:hAnsi="Times New Roman"/>
                <w:b w:val="0"/>
                <w:sz w:val="24"/>
                <w:szCs w:val="24"/>
              </w:rPr>
              <w:t>Приложение 4</w:t>
            </w:r>
          </w:p>
          <w:p w:rsidR="00710435" w:rsidRPr="0003067D" w:rsidRDefault="00710435" w:rsidP="0003067D">
            <w:pPr>
              <w:pStyle w:val="3"/>
              <w:shd w:val="clear" w:color="auto" w:fill="FFFFFF"/>
              <w:spacing w:before="0" w:after="0"/>
              <w:jc w:val="center"/>
              <w:textAlignment w:val="baseline"/>
              <w:rPr>
                <w:rFonts w:ascii="Times New Roman" w:hAnsi="Times New Roman"/>
                <w:b w:val="0"/>
                <w:sz w:val="24"/>
                <w:szCs w:val="24"/>
              </w:rPr>
            </w:pPr>
            <w:r w:rsidRPr="00A66B1D">
              <w:rPr>
                <w:rFonts w:ascii="Times New Roman" w:hAnsi="Times New Roman"/>
                <w:b w:val="0"/>
                <w:sz w:val="24"/>
                <w:szCs w:val="24"/>
              </w:rPr>
              <w:t>к Положению об оплате т</w:t>
            </w:r>
            <w:r w:rsidR="0003067D">
              <w:rPr>
                <w:rFonts w:ascii="Times New Roman" w:hAnsi="Times New Roman"/>
                <w:b w:val="0"/>
                <w:sz w:val="24"/>
                <w:szCs w:val="24"/>
              </w:rPr>
              <w:t xml:space="preserve">руда работников </w:t>
            </w:r>
            <w:r w:rsidR="007A55C4">
              <w:rPr>
                <w:rFonts w:ascii="Times New Roman" w:hAnsi="Times New Roman"/>
                <w:b w:val="0"/>
                <w:sz w:val="24"/>
                <w:szCs w:val="24"/>
              </w:rPr>
              <w:t xml:space="preserve">муниципальных </w:t>
            </w:r>
            <w:r w:rsidRPr="00A66B1D">
              <w:rPr>
                <w:rFonts w:ascii="Times New Roman" w:hAnsi="Times New Roman"/>
                <w:b w:val="0"/>
                <w:sz w:val="24"/>
                <w:szCs w:val="24"/>
              </w:rPr>
              <w:t xml:space="preserve">казенных учреждений культуры </w:t>
            </w:r>
            <w:r w:rsidR="00132425">
              <w:rPr>
                <w:rFonts w:ascii="Times New Roman" w:hAnsi="Times New Roman"/>
                <w:b w:val="0"/>
                <w:sz w:val="24"/>
                <w:szCs w:val="24"/>
              </w:rPr>
              <w:t>муниципального</w:t>
            </w:r>
            <w:r w:rsidRPr="00A66B1D">
              <w:rPr>
                <w:rFonts w:ascii="Times New Roman" w:hAnsi="Times New Roman"/>
                <w:b w:val="0"/>
                <w:sz w:val="24"/>
                <w:szCs w:val="24"/>
              </w:rPr>
              <w:t xml:space="preserve"> округа Сокольский Нижегородской област</w:t>
            </w:r>
            <w:r w:rsidR="0003067D">
              <w:rPr>
                <w:rFonts w:ascii="Times New Roman" w:hAnsi="Times New Roman"/>
                <w:b w:val="0"/>
                <w:sz w:val="24"/>
                <w:szCs w:val="24"/>
              </w:rPr>
              <w:t>и</w:t>
            </w:r>
          </w:p>
        </w:tc>
      </w:tr>
    </w:tbl>
    <w:p w:rsidR="00710435" w:rsidRDefault="00710435" w:rsidP="00A66B1D">
      <w:pPr>
        <w:jc w:val="right"/>
        <w:textAlignment w:val="baseline"/>
        <w:outlineLvl w:val="2"/>
        <w:rPr>
          <w:bCs/>
          <w:sz w:val="24"/>
          <w:szCs w:val="24"/>
          <w:lang w:eastAsia="ru-RU"/>
        </w:rPr>
      </w:pPr>
      <w:r>
        <w:rPr>
          <w:bCs/>
          <w:sz w:val="24"/>
          <w:szCs w:val="24"/>
          <w:lang w:eastAsia="ru-RU"/>
        </w:rPr>
        <w:t xml:space="preserve"> </w:t>
      </w:r>
    </w:p>
    <w:p w:rsidR="0003067D" w:rsidRDefault="0003067D" w:rsidP="00A66B1D">
      <w:pPr>
        <w:jc w:val="right"/>
        <w:textAlignment w:val="baseline"/>
        <w:outlineLvl w:val="2"/>
        <w:rPr>
          <w:bCs/>
          <w:sz w:val="24"/>
          <w:szCs w:val="24"/>
          <w:lang w:eastAsia="ru-RU"/>
        </w:rPr>
      </w:pPr>
    </w:p>
    <w:p w:rsidR="0003067D" w:rsidRPr="00AA0996" w:rsidRDefault="0003067D" w:rsidP="00A66B1D">
      <w:pPr>
        <w:jc w:val="right"/>
        <w:textAlignment w:val="baseline"/>
        <w:outlineLvl w:val="2"/>
        <w:rPr>
          <w:sz w:val="24"/>
          <w:szCs w:val="24"/>
          <w:lang w:eastAsia="ru-RU"/>
        </w:rPr>
      </w:pPr>
    </w:p>
    <w:p w:rsidR="00F306D4" w:rsidRPr="00D54225" w:rsidRDefault="00710435" w:rsidP="0003067D">
      <w:pPr>
        <w:jc w:val="center"/>
        <w:textAlignment w:val="baseline"/>
        <w:rPr>
          <w:b/>
          <w:sz w:val="28"/>
          <w:szCs w:val="28"/>
        </w:rPr>
      </w:pPr>
      <w:r w:rsidRPr="00D54225">
        <w:rPr>
          <w:b/>
          <w:bCs/>
          <w:sz w:val="28"/>
          <w:szCs w:val="28"/>
          <w:lang w:eastAsia="ru-RU"/>
        </w:rPr>
        <w:t>Доплат</w:t>
      </w:r>
      <w:r w:rsidR="0003067D" w:rsidRPr="00D54225">
        <w:rPr>
          <w:b/>
          <w:bCs/>
          <w:sz w:val="28"/>
          <w:szCs w:val="28"/>
          <w:lang w:eastAsia="ru-RU"/>
        </w:rPr>
        <w:t xml:space="preserve">ы за работу, не входящую в круг </w:t>
      </w:r>
      <w:r w:rsidRPr="00D54225">
        <w:rPr>
          <w:b/>
          <w:bCs/>
          <w:sz w:val="28"/>
          <w:szCs w:val="28"/>
          <w:lang w:eastAsia="ru-RU"/>
        </w:rPr>
        <w:t xml:space="preserve">должностных обязанностей </w:t>
      </w:r>
      <w:r w:rsidR="00F306D4" w:rsidRPr="00D54225">
        <w:rPr>
          <w:b/>
          <w:sz w:val="28"/>
          <w:szCs w:val="28"/>
        </w:rPr>
        <w:t>работникам муниципальных казенных</w:t>
      </w:r>
      <w:r w:rsidR="0003067D" w:rsidRPr="00D54225">
        <w:rPr>
          <w:b/>
          <w:sz w:val="28"/>
          <w:szCs w:val="28"/>
        </w:rPr>
        <w:t xml:space="preserve"> </w:t>
      </w:r>
      <w:r w:rsidR="00F306D4" w:rsidRPr="00D54225">
        <w:rPr>
          <w:b/>
          <w:sz w:val="28"/>
          <w:szCs w:val="28"/>
        </w:rPr>
        <w:t xml:space="preserve">учреждений культуры </w:t>
      </w:r>
      <w:r w:rsidR="00132425" w:rsidRPr="00D54225">
        <w:rPr>
          <w:b/>
          <w:sz w:val="28"/>
          <w:szCs w:val="28"/>
        </w:rPr>
        <w:t>муниципального</w:t>
      </w:r>
      <w:r w:rsidR="00F306D4" w:rsidRPr="00D54225">
        <w:rPr>
          <w:b/>
          <w:sz w:val="28"/>
          <w:szCs w:val="28"/>
        </w:rPr>
        <w:t xml:space="preserve"> округа Сокольский Нижегородской области</w:t>
      </w:r>
    </w:p>
    <w:p w:rsidR="00710435" w:rsidRPr="00AA0996" w:rsidRDefault="00710435" w:rsidP="00A66B1D">
      <w:pPr>
        <w:jc w:val="center"/>
        <w:textAlignment w:val="baseline"/>
        <w:rPr>
          <w:bCs/>
          <w:sz w:val="24"/>
          <w:szCs w:val="24"/>
          <w:lang w:eastAsia="ru-RU"/>
        </w:rPr>
      </w:pPr>
    </w:p>
    <w:p w:rsidR="00710435" w:rsidRPr="00811FB9" w:rsidRDefault="00710435" w:rsidP="00A66B1D">
      <w:pPr>
        <w:jc w:val="center"/>
        <w:textAlignment w:val="baseline"/>
        <w:rPr>
          <w:sz w:val="24"/>
          <w:szCs w:val="24"/>
          <w:lang w:eastAsia="ru-RU"/>
        </w:rPr>
      </w:pPr>
    </w:p>
    <w:tbl>
      <w:tblPr>
        <w:tblW w:w="0" w:type="auto"/>
        <w:tblInd w:w="94" w:type="dxa"/>
        <w:tblCellMar>
          <w:left w:w="0" w:type="dxa"/>
          <w:right w:w="0" w:type="dxa"/>
        </w:tblCellMar>
        <w:tblLook w:val="04A0"/>
      </w:tblPr>
      <w:tblGrid>
        <w:gridCol w:w="7756"/>
        <w:gridCol w:w="1599"/>
      </w:tblGrid>
      <w:tr w:rsidR="00710435" w:rsidRPr="00D54225" w:rsidTr="0003067D">
        <w:tc>
          <w:tcPr>
            <w:tcW w:w="7756" w:type="dxa"/>
            <w:tcBorders>
              <w:top w:val="single" w:sz="2" w:space="0" w:color="000000"/>
              <w:left w:val="single" w:sz="2" w:space="0" w:color="000000"/>
              <w:bottom w:val="single" w:sz="2" w:space="0" w:color="000000"/>
              <w:right w:val="single" w:sz="2" w:space="0" w:color="000000"/>
            </w:tcBorders>
            <w:shd w:val="clear" w:color="auto" w:fill="auto"/>
            <w:tcMar>
              <w:top w:w="0" w:type="dxa"/>
              <w:left w:w="94" w:type="dxa"/>
              <w:bottom w:w="0" w:type="dxa"/>
              <w:right w:w="94" w:type="dxa"/>
            </w:tcMar>
            <w:hideMark/>
          </w:tcPr>
          <w:p w:rsidR="00710435" w:rsidRPr="00D54225" w:rsidRDefault="00710435" w:rsidP="00D54225">
            <w:pPr>
              <w:jc w:val="center"/>
              <w:textAlignment w:val="baseline"/>
              <w:rPr>
                <w:sz w:val="28"/>
                <w:szCs w:val="28"/>
                <w:lang w:eastAsia="ru-RU"/>
              </w:rPr>
            </w:pPr>
            <w:r w:rsidRPr="00D54225">
              <w:rPr>
                <w:sz w:val="28"/>
                <w:szCs w:val="28"/>
                <w:lang w:eastAsia="ru-RU"/>
              </w:rPr>
              <w:t>Перечень оснований</w:t>
            </w:r>
          </w:p>
        </w:tc>
        <w:tc>
          <w:tcPr>
            <w:tcW w:w="1599" w:type="dxa"/>
            <w:tcBorders>
              <w:top w:val="single" w:sz="2" w:space="0" w:color="000000"/>
              <w:left w:val="single" w:sz="2" w:space="0" w:color="000000"/>
              <w:bottom w:val="single" w:sz="2" w:space="0" w:color="000000"/>
              <w:right w:val="single" w:sz="2" w:space="0" w:color="000000"/>
            </w:tcBorders>
            <w:shd w:val="clear" w:color="auto" w:fill="auto"/>
            <w:tcMar>
              <w:top w:w="0" w:type="dxa"/>
              <w:left w:w="94" w:type="dxa"/>
              <w:bottom w:w="0" w:type="dxa"/>
              <w:right w:w="94" w:type="dxa"/>
            </w:tcMar>
            <w:hideMark/>
          </w:tcPr>
          <w:p w:rsidR="00710435" w:rsidRPr="00D54225" w:rsidRDefault="00710435" w:rsidP="00D54225">
            <w:pPr>
              <w:jc w:val="center"/>
              <w:textAlignment w:val="baseline"/>
              <w:rPr>
                <w:sz w:val="28"/>
                <w:szCs w:val="28"/>
                <w:lang w:eastAsia="ru-RU"/>
              </w:rPr>
            </w:pPr>
            <w:r w:rsidRPr="00D54225">
              <w:rPr>
                <w:sz w:val="28"/>
                <w:szCs w:val="28"/>
                <w:lang w:eastAsia="ru-RU"/>
              </w:rPr>
              <w:t>Величина доплат</w:t>
            </w:r>
          </w:p>
        </w:tc>
      </w:tr>
      <w:tr w:rsidR="00710435" w:rsidRPr="00D54225" w:rsidTr="0003067D">
        <w:tc>
          <w:tcPr>
            <w:tcW w:w="7756" w:type="dxa"/>
            <w:tcBorders>
              <w:top w:val="single" w:sz="2" w:space="0" w:color="000000"/>
              <w:left w:val="single" w:sz="2" w:space="0" w:color="000000"/>
              <w:bottom w:val="single" w:sz="2" w:space="0" w:color="000000"/>
              <w:right w:val="single" w:sz="4" w:space="0" w:color="auto"/>
            </w:tcBorders>
            <w:shd w:val="clear" w:color="auto" w:fill="auto"/>
            <w:tcMar>
              <w:top w:w="0" w:type="dxa"/>
              <w:left w:w="94" w:type="dxa"/>
              <w:bottom w:w="0" w:type="dxa"/>
              <w:right w:w="94" w:type="dxa"/>
            </w:tcMar>
            <w:hideMark/>
          </w:tcPr>
          <w:p w:rsidR="00710435" w:rsidRPr="00D54225" w:rsidRDefault="00710435" w:rsidP="00A66B1D">
            <w:pPr>
              <w:jc w:val="both"/>
              <w:textAlignment w:val="baseline"/>
              <w:rPr>
                <w:sz w:val="28"/>
                <w:szCs w:val="28"/>
                <w:lang w:eastAsia="ru-RU"/>
              </w:rPr>
            </w:pPr>
            <w:r w:rsidRPr="00D54225">
              <w:rPr>
                <w:sz w:val="28"/>
                <w:szCs w:val="28"/>
                <w:lang w:eastAsia="ru-RU"/>
              </w:rPr>
              <w:t xml:space="preserve">1. Работникам учреждений за работу в комиссиях по закупке товаров, услуг </w:t>
            </w:r>
          </w:p>
        </w:tc>
        <w:tc>
          <w:tcPr>
            <w:tcW w:w="1599" w:type="dxa"/>
            <w:tcBorders>
              <w:top w:val="single" w:sz="2" w:space="0" w:color="000000"/>
              <w:left w:val="single" w:sz="4" w:space="0" w:color="auto"/>
              <w:bottom w:val="single" w:sz="2" w:space="0" w:color="000000"/>
              <w:right w:val="single" w:sz="2" w:space="0" w:color="000000"/>
            </w:tcBorders>
            <w:shd w:val="clear" w:color="auto" w:fill="auto"/>
          </w:tcPr>
          <w:p w:rsidR="00710435" w:rsidRPr="00D54225" w:rsidRDefault="00710435" w:rsidP="0003067D">
            <w:pPr>
              <w:jc w:val="center"/>
              <w:textAlignment w:val="baseline"/>
              <w:rPr>
                <w:sz w:val="28"/>
                <w:szCs w:val="28"/>
                <w:lang w:eastAsia="ru-RU"/>
              </w:rPr>
            </w:pPr>
            <w:r w:rsidRPr="00D54225">
              <w:rPr>
                <w:sz w:val="28"/>
                <w:szCs w:val="28"/>
                <w:lang w:eastAsia="ru-RU"/>
              </w:rPr>
              <w:t>20%</w:t>
            </w:r>
          </w:p>
        </w:tc>
      </w:tr>
      <w:tr w:rsidR="00710435" w:rsidRPr="00D54225" w:rsidTr="0003067D">
        <w:tc>
          <w:tcPr>
            <w:tcW w:w="7756" w:type="dxa"/>
            <w:tcBorders>
              <w:top w:val="single" w:sz="2" w:space="0" w:color="000000"/>
              <w:left w:val="single" w:sz="2" w:space="0" w:color="000000"/>
              <w:bottom w:val="single" w:sz="2" w:space="0" w:color="000000"/>
              <w:right w:val="single" w:sz="2" w:space="0" w:color="000000"/>
            </w:tcBorders>
            <w:shd w:val="clear" w:color="auto" w:fill="auto"/>
            <w:tcMar>
              <w:top w:w="0" w:type="dxa"/>
              <w:left w:w="94" w:type="dxa"/>
              <w:bottom w:w="0" w:type="dxa"/>
              <w:right w:w="94" w:type="dxa"/>
            </w:tcMar>
            <w:hideMark/>
          </w:tcPr>
          <w:p w:rsidR="00710435" w:rsidRPr="00D54225" w:rsidRDefault="00710435" w:rsidP="00A66B1D">
            <w:pPr>
              <w:jc w:val="both"/>
              <w:textAlignment w:val="baseline"/>
              <w:rPr>
                <w:sz w:val="28"/>
                <w:szCs w:val="28"/>
                <w:lang w:eastAsia="ru-RU"/>
              </w:rPr>
            </w:pPr>
            <w:r w:rsidRPr="00D54225">
              <w:rPr>
                <w:sz w:val="28"/>
                <w:szCs w:val="28"/>
                <w:lang w:eastAsia="ru-RU"/>
              </w:rPr>
              <w:t>2. Водителям автотранспортных средств, при отсутствии в штате учреждения должности механика за техническое обслуживание автотранспортных средств</w:t>
            </w:r>
          </w:p>
        </w:tc>
        <w:tc>
          <w:tcPr>
            <w:tcW w:w="1599" w:type="dxa"/>
            <w:tcBorders>
              <w:top w:val="single" w:sz="2" w:space="0" w:color="000000"/>
              <w:left w:val="single" w:sz="2" w:space="0" w:color="000000"/>
              <w:bottom w:val="single" w:sz="2" w:space="0" w:color="000000"/>
              <w:right w:val="single" w:sz="2" w:space="0" w:color="000000"/>
            </w:tcBorders>
            <w:shd w:val="clear" w:color="auto" w:fill="auto"/>
            <w:tcMar>
              <w:top w:w="0" w:type="dxa"/>
              <w:left w:w="94" w:type="dxa"/>
              <w:bottom w:w="0" w:type="dxa"/>
              <w:right w:w="94" w:type="dxa"/>
            </w:tcMar>
            <w:hideMark/>
          </w:tcPr>
          <w:p w:rsidR="00710435" w:rsidRPr="00D54225" w:rsidRDefault="00710435" w:rsidP="0003067D">
            <w:pPr>
              <w:jc w:val="center"/>
              <w:textAlignment w:val="baseline"/>
              <w:rPr>
                <w:sz w:val="28"/>
                <w:szCs w:val="28"/>
                <w:lang w:eastAsia="ru-RU"/>
              </w:rPr>
            </w:pPr>
            <w:r w:rsidRPr="00D54225">
              <w:rPr>
                <w:sz w:val="28"/>
                <w:szCs w:val="28"/>
                <w:lang w:eastAsia="ru-RU"/>
              </w:rPr>
              <w:t>до 30%</w:t>
            </w:r>
          </w:p>
        </w:tc>
      </w:tr>
      <w:tr w:rsidR="00710435" w:rsidRPr="00D54225" w:rsidTr="0003067D">
        <w:tc>
          <w:tcPr>
            <w:tcW w:w="7756" w:type="dxa"/>
            <w:tcBorders>
              <w:top w:val="single" w:sz="2" w:space="0" w:color="000000"/>
              <w:left w:val="single" w:sz="2" w:space="0" w:color="000000"/>
              <w:bottom w:val="single" w:sz="2" w:space="0" w:color="000000"/>
              <w:right w:val="single" w:sz="2" w:space="0" w:color="000000"/>
            </w:tcBorders>
            <w:shd w:val="clear" w:color="auto" w:fill="auto"/>
            <w:tcMar>
              <w:top w:w="0" w:type="dxa"/>
              <w:left w:w="94" w:type="dxa"/>
              <w:bottom w:w="0" w:type="dxa"/>
              <w:right w:w="94" w:type="dxa"/>
            </w:tcMar>
            <w:hideMark/>
          </w:tcPr>
          <w:p w:rsidR="00710435" w:rsidRPr="00D54225" w:rsidRDefault="00710435" w:rsidP="00A66B1D">
            <w:pPr>
              <w:jc w:val="both"/>
              <w:textAlignment w:val="baseline"/>
              <w:rPr>
                <w:sz w:val="28"/>
                <w:szCs w:val="28"/>
                <w:lang w:eastAsia="ru-RU"/>
              </w:rPr>
            </w:pPr>
            <w:r w:rsidRPr="00D54225">
              <w:rPr>
                <w:sz w:val="28"/>
                <w:szCs w:val="28"/>
                <w:lang w:eastAsia="ru-RU"/>
              </w:rPr>
              <w:t>3. Работникам рабочих специальностей за выполнение работ по нескольким смежным профессиям и специальностям при их отсутствии в штатном расписании учреждения</w:t>
            </w:r>
          </w:p>
        </w:tc>
        <w:tc>
          <w:tcPr>
            <w:tcW w:w="1599" w:type="dxa"/>
            <w:tcBorders>
              <w:top w:val="single" w:sz="2" w:space="0" w:color="000000"/>
              <w:left w:val="single" w:sz="2" w:space="0" w:color="000000"/>
              <w:bottom w:val="single" w:sz="2" w:space="0" w:color="000000"/>
              <w:right w:val="single" w:sz="2" w:space="0" w:color="000000"/>
            </w:tcBorders>
            <w:shd w:val="clear" w:color="auto" w:fill="auto"/>
            <w:tcMar>
              <w:top w:w="0" w:type="dxa"/>
              <w:left w:w="94" w:type="dxa"/>
              <w:bottom w:w="0" w:type="dxa"/>
              <w:right w:w="94" w:type="dxa"/>
            </w:tcMar>
            <w:hideMark/>
          </w:tcPr>
          <w:p w:rsidR="00710435" w:rsidRPr="00D54225" w:rsidRDefault="00710435" w:rsidP="0003067D">
            <w:pPr>
              <w:jc w:val="center"/>
              <w:textAlignment w:val="baseline"/>
              <w:rPr>
                <w:sz w:val="28"/>
                <w:szCs w:val="28"/>
                <w:lang w:eastAsia="ru-RU"/>
              </w:rPr>
            </w:pPr>
            <w:r w:rsidRPr="00D54225">
              <w:rPr>
                <w:sz w:val="28"/>
                <w:szCs w:val="28"/>
                <w:lang w:eastAsia="ru-RU"/>
              </w:rPr>
              <w:t>до 30%</w:t>
            </w:r>
          </w:p>
        </w:tc>
      </w:tr>
    </w:tbl>
    <w:p w:rsidR="00710435" w:rsidRPr="00D54225" w:rsidRDefault="00710435" w:rsidP="00A66B1D">
      <w:pPr>
        <w:ind w:firstLine="480"/>
        <w:jc w:val="both"/>
        <w:textAlignment w:val="baseline"/>
        <w:rPr>
          <w:sz w:val="24"/>
          <w:szCs w:val="24"/>
          <w:lang w:eastAsia="ru-RU"/>
        </w:rPr>
      </w:pPr>
    </w:p>
    <w:p w:rsidR="00710435" w:rsidRPr="00D54225" w:rsidRDefault="00710435" w:rsidP="00A66B1D">
      <w:pPr>
        <w:ind w:firstLine="480"/>
        <w:jc w:val="both"/>
        <w:textAlignment w:val="baseline"/>
        <w:rPr>
          <w:sz w:val="28"/>
          <w:szCs w:val="28"/>
          <w:lang w:eastAsia="ru-RU"/>
        </w:rPr>
      </w:pPr>
      <w:r w:rsidRPr="00D54225">
        <w:rPr>
          <w:sz w:val="28"/>
          <w:szCs w:val="28"/>
          <w:lang w:eastAsia="ru-RU"/>
        </w:rPr>
        <w:t>Примечание:</w:t>
      </w:r>
    </w:p>
    <w:p w:rsidR="002A1781" w:rsidRPr="00D54225" w:rsidRDefault="00710435" w:rsidP="00132425">
      <w:pPr>
        <w:ind w:firstLine="480"/>
        <w:jc w:val="both"/>
        <w:textAlignment w:val="baseline"/>
        <w:rPr>
          <w:sz w:val="28"/>
          <w:szCs w:val="28"/>
        </w:rPr>
      </w:pPr>
      <w:r w:rsidRPr="00D54225">
        <w:rPr>
          <w:sz w:val="28"/>
          <w:szCs w:val="28"/>
          <w:lang w:eastAsia="ru-RU"/>
        </w:rPr>
        <w:t>Доплаты за работу, не входящую в круг прямых должностных обязанностей работников, рассчитываются исходя из минимального оклада (минимальной ставки) по ПКГ.</w:t>
      </w:r>
    </w:p>
    <w:sectPr w:rsidR="002A1781" w:rsidRPr="00D54225" w:rsidSect="00426C8F">
      <w:pgSz w:w="11906" w:h="16838"/>
      <w:pgMar w:top="1134" w:right="567" w:bottom="1134" w:left="1701" w:header="720" w:footer="720" w:gutter="0"/>
      <w:cols w:space="720"/>
      <w:docGrid w:linePitch="600" w:charSpace="409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tarSymbol">
    <w:altName w:val="Arial Unicode MS"/>
    <w:charset w:val="02"/>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imesDL">
    <w:altName w:val="Times New Roman"/>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F1B18F2"/>
    <w:multiLevelType w:val="hybridMultilevel"/>
    <w:tmpl w:val="399C9D08"/>
    <w:lvl w:ilvl="0" w:tplc="8B025DBA">
      <w:start w:val="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
    <w:nsid w:val="43AC55CB"/>
    <w:multiLevelType w:val="multilevel"/>
    <w:tmpl w:val="3558CCF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
    <w:nsid w:val="662A1669"/>
    <w:multiLevelType w:val="hybridMultilevel"/>
    <w:tmpl w:val="5008D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9D1515D"/>
    <w:multiLevelType w:val="multilevel"/>
    <w:tmpl w:val="36E08E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E9A4D60"/>
    <w:multiLevelType w:val="multilevel"/>
    <w:tmpl w:val="513CF83C"/>
    <w:lvl w:ilvl="0">
      <w:start w:val="1"/>
      <w:numFmt w:val="decimal"/>
      <w:lvlText w:val="%1."/>
      <w:lvlJc w:val="left"/>
      <w:pPr>
        <w:ind w:left="960" w:hanging="960"/>
      </w:pPr>
      <w:rPr>
        <w:rFonts w:hint="default"/>
      </w:rPr>
    </w:lvl>
    <w:lvl w:ilvl="1">
      <w:start w:val="1"/>
      <w:numFmt w:val="decimal"/>
      <w:lvlText w:val="%1.%2."/>
      <w:lvlJc w:val="left"/>
      <w:pPr>
        <w:ind w:left="1440" w:hanging="960"/>
      </w:pPr>
      <w:rPr>
        <w:rFonts w:hint="default"/>
      </w:rPr>
    </w:lvl>
    <w:lvl w:ilvl="2">
      <w:start w:val="1"/>
      <w:numFmt w:val="decimal"/>
      <w:lvlText w:val="%1.%2.%3."/>
      <w:lvlJc w:val="left"/>
      <w:pPr>
        <w:ind w:left="1920" w:hanging="96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200"/>
  <w:drawingGridVerticalSpacing w:val="0"/>
  <w:displayHorizontalDrawingGridEvery w:val="0"/>
  <w:displayVerticalDrawingGridEvery w:val="0"/>
  <w:noPunctuationKerning/>
  <w:characterSpacingControl w:val="doNotCompress"/>
  <w:compat>
    <w:spaceForUL/>
    <w:balanceSingleByteDoubleByteWidth/>
    <w:doNotLeaveBackslashAlone/>
    <w:ulTrailSpace/>
    <w:doNotExpandShiftReturn/>
    <w:adjustLineHeightInTable/>
  </w:compat>
  <w:rsids>
    <w:rsidRoot w:val="00EB2B47"/>
    <w:rsid w:val="0001016B"/>
    <w:rsid w:val="0002419D"/>
    <w:rsid w:val="0003067D"/>
    <w:rsid w:val="00053A49"/>
    <w:rsid w:val="00060D06"/>
    <w:rsid w:val="00063988"/>
    <w:rsid w:val="000773FF"/>
    <w:rsid w:val="00085CFA"/>
    <w:rsid w:val="00091AC8"/>
    <w:rsid w:val="000A43CB"/>
    <w:rsid w:val="000C2C42"/>
    <w:rsid w:val="000C71DD"/>
    <w:rsid w:val="0012595B"/>
    <w:rsid w:val="00132425"/>
    <w:rsid w:val="001355C5"/>
    <w:rsid w:val="00157E3F"/>
    <w:rsid w:val="00181F7F"/>
    <w:rsid w:val="00191BCB"/>
    <w:rsid w:val="001A025D"/>
    <w:rsid w:val="001B0BCC"/>
    <w:rsid w:val="001B3463"/>
    <w:rsid w:val="001E6186"/>
    <w:rsid w:val="002168AF"/>
    <w:rsid w:val="00242429"/>
    <w:rsid w:val="00246E40"/>
    <w:rsid w:val="002555CB"/>
    <w:rsid w:val="0029129A"/>
    <w:rsid w:val="00295CB3"/>
    <w:rsid w:val="002A1781"/>
    <w:rsid w:val="002F196D"/>
    <w:rsid w:val="003102AC"/>
    <w:rsid w:val="00320DFE"/>
    <w:rsid w:val="003256CD"/>
    <w:rsid w:val="00334564"/>
    <w:rsid w:val="003E0388"/>
    <w:rsid w:val="003F0533"/>
    <w:rsid w:val="003F239B"/>
    <w:rsid w:val="00426C8F"/>
    <w:rsid w:val="00437ECF"/>
    <w:rsid w:val="004403ED"/>
    <w:rsid w:val="00443A2B"/>
    <w:rsid w:val="00447AED"/>
    <w:rsid w:val="0049537F"/>
    <w:rsid w:val="004B63C7"/>
    <w:rsid w:val="004C13F3"/>
    <w:rsid w:val="004C589A"/>
    <w:rsid w:val="004D5430"/>
    <w:rsid w:val="004F00E6"/>
    <w:rsid w:val="005017E9"/>
    <w:rsid w:val="0050241B"/>
    <w:rsid w:val="00520197"/>
    <w:rsid w:val="005329E6"/>
    <w:rsid w:val="005379F0"/>
    <w:rsid w:val="00572F8B"/>
    <w:rsid w:val="005D2391"/>
    <w:rsid w:val="00612656"/>
    <w:rsid w:val="00632397"/>
    <w:rsid w:val="00634C3A"/>
    <w:rsid w:val="006369D0"/>
    <w:rsid w:val="00657B46"/>
    <w:rsid w:val="006C5919"/>
    <w:rsid w:val="006D5E0C"/>
    <w:rsid w:val="006F5B4A"/>
    <w:rsid w:val="0070207E"/>
    <w:rsid w:val="00710435"/>
    <w:rsid w:val="00743A18"/>
    <w:rsid w:val="007765D9"/>
    <w:rsid w:val="007A55C4"/>
    <w:rsid w:val="007A5CC1"/>
    <w:rsid w:val="007B524B"/>
    <w:rsid w:val="007D4F74"/>
    <w:rsid w:val="007E0789"/>
    <w:rsid w:val="00870758"/>
    <w:rsid w:val="0089631D"/>
    <w:rsid w:val="008E3400"/>
    <w:rsid w:val="008E5927"/>
    <w:rsid w:val="009029DC"/>
    <w:rsid w:val="00910246"/>
    <w:rsid w:val="00940FA4"/>
    <w:rsid w:val="00962234"/>
    <w:rsid w:val="00972BA0"/>
    <w:rsid w:val="009A5093"/>
    <w:rsid w:val="009B6C0E"/>
    <w:rsid w:val="009D784E"/>
    <w:rsid w:val="009E39BA"/>
    <w:rsid w:val="00A26C30"/>
    <w:rsid w:val="00A41CD0"/>
    <w:rsid w:val="00A66B1D"/>
    <w:rsid w:val="00A77BDD"/>
    <w:rsid w:val="00AC644B"/>
    <w:rsid w:val="00AC7012"/>
    <w:rsid w:val="00B27689"/>
    <w:rsid w:val="00B41864"/>
    <w:rsid w:val="00B640E2"/>
    <w:rsid w:val="00B660CE"/>
    <w:rsid w:val="00B71DF7"/>
    <w:rsid w:val="00B9387C"/>
    <w:rsid w:val="00BC2460"/>
    <w:rsid w:val="00BE3031"/>
    <w:rsid w:val="00BE3D83"/>
    <w:rsid w:val="00BE7D26"/>
    <w:rsid w:val="00BF0733"/>
    <w:rsid w:val="00BF4EFD"/>
    <w:rsid w:val="00C472A9"/>
    <w:rsid w:val="00C50DB0"/>
    <w:rsid w:val="00C66B5D"/>
    <w:rsid w:val="00C66BB1"/>
    <w:rsid w:val="00CA0A3C"/>
    <w:rsid w:val="00CA7AD5"/>
    <w:rsid w:val="00CD10E4"/>
    <w:rsid w:val="00CE4F49"/>
    <w:rsid w:val="00D115B3"/>
    <w:rsid w:val="00D20509"/>
    <w:rsid w:val="00D40388"/>
    <w:rsid w:val="00D54225"/>
    <w:rsid w:val="00D756AC"/>
    <w:rsid w:val="00DA303D"/>
    <w:rsid w:val="00DA4193"/>
    <w:rsid w:val="00DA6A2B"/>
    <w:rsid w:val="00DC2E1B"/>
    <w:rsid w:val="00DD52E3"/>
    <w:rsid w:val="00E17620"/>
    <w:rsid w:val="00E368BC"/>
    <w:rsid w:val="00E641BA"/>
    <w:rsid w:val="00EB2B47"/>
    <w:rsid w:val="00EC27FB"/>
    <w:rsid w:val="00ED3C8B"/>
    <w:rsid w:val="00ED6D52"/>
    <w:rsid w:val="00F306D4"/>
    <w:rsid w:val="00F41780"/>
    <w:rsid w:val="00F53B7F"/>
    <w:rsid w:val="00F60931"/>
    <w:rsid w:val="00F67C2B"/>
    <w:rsid w:val="00F72911"/>
    <w:rsid w:val="00F75881"/>
    <w:rsid w:val="00F94A1A"/>
    <w:rsid w:val="00FB10E2"/>
    <w:rsid w:val="00FB27A0"/>
    <w:rsid w:val="00FC728E"/>
    <w:rsid w:val="00FD50DD"/>
    <w:rsid w:val="00FE4022"/>
    <w:rsid w:val="00FE5C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6C0E"/>
    <w:pPr>
      <w:suppressAutoHyphens/>
    </w:pPr>
    <w:rPr>
      <w:lang w:eastAsia="ar-SA"/>
    </w:rPr>
  </w:style>
  <w:style w:type="paragraph" w:styleId="1">
    <w:name w:val="heading 1"/>
    <w:basedOn w:val="a"/>
    <w:next w:val="a"/>
    <w:link w:val="10"/>
    <w:uiPriority w:val="9"/>
    <w:qFormat/>
    <w:rsid w:val="009B6C0E"/>
    <w:pPr>
      <w:keepNext/>
      <w:numPr>
        <w:numId w:val="1"/>
      </w:numPr>
      <w:jc w:val="center"/>
      <w:outlineLvl w:val="0"/>
    </w:pPr>
    <w:rPr>
      <w:b/>
      <w:sz w:val="42"/>
    </w:rPr>
  </w:style>
  <w:style w:type="paragraph" w:styleId="2">
    <w:name w:val="heading 2"/>
    <w:basedOn w:val="a"/>
    <w:next w:val="a"/>
    <w:link w:val="20"/>
    <w:uiPriority w:val="9"/>
    <w:unhideWhenUsed/>
    <w:qFormat/>
    <w:rsid w:val="00710435"/>
    <w:pPr>
      <w:keepNext/>
      <w:keepLines/>
      <w:suppressAutoHyphens w:val="0"/>
      <w:spacing w:before="200" w:line="276" w:lineRule="auto"/>
      <w:outlineLvl w:val="1"/>
    </w:pPr>
    <w:rPr>
      <w:rFonts w:ascii="Cambria" w:hAnsi="Cambria"/>
      <w:b/>
      <w:bCs/>
      <w:color w:val="4F81BD"/>
      <w:sz w:val="26"/>
      <w:szCs w:val="26"/>
      <w:lang w:eastAsia="en-US"/>
    </w:rPr>
  </w:style>
  <w:style w:type="paragraph" w:styleId="3">
    <w:name w:val="heading 3"/>
    <w:basedOn w:val="a"/>
    <w:next w:val="a"/>
    <w:link w:val="30"/>
    <w:uiPriority w:val="9"/>
    <w:unhideWhenUsed/>
    <w:qFormat/>
    <w:rsid w:val="00710435"/>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B6C0E"/>
    <w:rPr>
      <w:rFonts w:ascii="Symbol" w:hAnsi="Symbol" w:cs="StarSymbol"/>
      <w:sz w:val="18"/>
      <w:szCs w:val="18"/>
    </w:rPr>
  </w:style>
  <w:style w:type="character" w:customStyle="1" w:styleId="WW8Num1z1">
    <w:name w:val="WW8Num1z1"/>
    <w:rsid w:val="009B6C0E"/>
  </w:style>
  <w:style w:type="character" w:customStyle="1" w:styleId="WW8Num1z2">
    <w:name w:val="WW8Num1z2"/>
    <w:rsid w:val="009B6C0E"/>
  </w:style>
  <w:style w:type="character" w:customStyle="1" w:styleId="WW8Num1z3">
    <w:name w:val="WW8Num1z3"/>
    <w:rsid w:val="009B6C0E"/>
  </w:style>
  <w:style w:type="character" w:customStyle="1" w:styleId="WW8Num1z4">
    <w:name w:val="WW8Num1z4"/>
    <w:rsid w:val="009B6C0E"/>
  </w:style>
  <w:style w:type="character" w:customStyle="1" w:styleId="WW8Num1z5">
    <w:name w:val="WW8Num1z5"/>
    <w:rsid w:val="009B6C0E"/>
  </w:style>
  <w:style w:type="character" w:customStyle="1" w:styleId="WW8Num1z6">
    <w:name w:val="WW8Num1z6"/>
    <w:rsid w:val="009B6C0E"/>
  </w:style>
  <w:style w:type="character" w:customStyle="1" w:styleId="WW8Num1z7">
    <w:name w:val="WW8Num1z7"/>
    <w:rsid w:val="009B6C0E"/>
  </w:style>
  <w:style w:type="character" w:customStyle="1" w:styleId="WW8Num1z8">
    <w:name w:val="WW8Num1z8"/>
    <w:rsid w:val="009B6C0E"/>
  </w:style>
  <w:style w:type="character" w:customStyle="1" w:styleId="WW8Num2z0">
    <w:name w:val="WW8Num2z0"/>
    <w:rsid w:val="009B6C0E"/>
    <w:rPr>
      <w:rFonts w:ascii="Symbol" w:hAnsi="Symbol" w:cs="StarSymbol"/>
      <w:sz w:val="18"/>
      <w:szCs w:val="18"/>
    </w:rPr>
  </w:style>
  <w:style w:type="character" w:customStyle="1" w:styleId="WW8Num3z0">
    <w:name w:val="WW8Num3z0"/>
    <w:rsid w:val="009B6C0E"/>
  </w:style>
  <w:style w:type="character" w:customStyle="1" w:styleId="WW8Num3z1">
    <w:name w:val="WW8Num3z1"/>
    <w:rsid w:val="009B6C0E"/>
  </w:style>
  <w:style w:type="character" w:customStyle="1" w:styleId="WW8Num3z2">
    <w:name w:val="WW8Num3z2"/>
    <w:rsid w:val="009B6C0E"/>
  </w:style>
  <w:style w:type="character" w:customStyle="1" w:styleId="WW8Num3z3">
    <w:name w:val="WW8Num3z3"/>
    <w:rsid w:val="009B6C0E"/>
  </w:style>
  <w:style w:type="character" w:customStyle="1" w:styleId="WW8Num3z4">
    <w:name w:val="WW8Num3z4"/>
    <w:rsid w:val="009B6C0E"/>
  </w:style>
  <w:style w:type="character" w:customStyle="1" w:styleId="WW8Num3z5">
    <w:name w:val="WW8Num3z5"/>
    <w:rsid w:val="009B6C0E"/>
  </w:style>
  <w:style w:type="character" w:customStyle="1" w:styleId="WW8Num3z6">
    <w:name w:val="WW8Num3z6"/>
    <w:rsid w:val="009B6C0E"/>
  </w:style>
  <w:style w:type="character" w:customStyle="1" w:styleId="WW8Num3z7">
    <w:name w:val="WW8Num3z7"/>
    <w:rsid w:val="009B6C0E"/>
  </w:style>
  <w:style w:type="character" w:customStyle="1" w:styleId="WW8Num3z8">
    <w:name w:val="WW8Num3z8"/>
    <w:rsid w:val="009B6C0E"/>
  </w:style>
  <w:style w:type="character" w:customStyle="1" w:styleId="21">
    <w:name w:val="Основной шрифт абзаца2"/>
    <w:rsid w:val="009B6C0E"/>
  </w:style>
  <w:style w:type="character" w:customStyle="1" w:styleId="Absatz-Standardschriftart">
    <w:name w:val="Absatz-Standardschriftart"/>
    <w:rsid w:val="009B6C0E"/>
  </w:style>
  <w:style w:type="character" w:customStyle="1" w:styleId="WW-Absatz-Standardschriftart">
    <w:name w:val="WW-Absatz-Standardschriftart"/>
    <w:rsid w:val="009B6C0E"/>
  </w:style>
  <w:style w:type="character" w:customStyle="1" w:styleId="WW-Absatz-Standardschriftart1">
    <w:name w:val="WW-Absatz-Standardschriftart1"/>
    <w:rsid w:val="009B6C0E"/>
  </w:style>
  <w:style w:type="character" w:customStyle="1" w:styleId="WW8Num6z0">
    <w:name w:val="WW8Num6z0"/>
    <w:rsid w:val="009B6C0E"/>
    <w:rPr>
      <w:rFonts w:ascii="Times New Roman" w:eastAsia="Times New Roman" w:hAnsi="Times New Roman" w:cs="Times New Roman"/>
    </w:rPr>
  </w:style>
  <w:style w:type="character" w:customStyle="1" w:styleId="WW8Num6z1">
    <w:name w:val="WW8Num6z1"/>
    <w:rsid w:val="009B6C0E"/>
    <w:rPr>
      <w:rFonts w:ascii="Courier New" w:hAnsi="Courier New" w:cs="Courier New"/>
    </w:rPr>
  </w:style>
  <w:style w:type="character" w:customStyle="1" w:styleId="WW8Num6z2">
    <w:name w:val="WW8Num6z2"/>
    <w:rsid w:val="009B6C0E"/>
    <w:rPr>
      <w:rFonts w:ascii="Wingdings" w:hAnsi="Wingdings" w:cs="Wingdings"/>
    </w:rPr>
  </w:style>
  <w:style w:type="character" w:customStyle="1" w:styleId="WW8Num6z3">
    <w:name w:val="WW8Num6z3"/>
    <w:rsid w:val="009B6C0E"/>
    <w:rPr>
      <w:rFonts w:ascii="Symbol" w:hAnsi="Symbol" w:cs="Symbol"/>
    </w:rPr>
  </w:style>
  <w:style w:type="character" w:customStyle="1" w:styleId="WW8Num8z1">
    <w:name w:val="WW8Num8z1"/>
    <w:rsid w:val="009B6C0E"/>
    <w:rPr>
      <w:rFonts w:ascii="Times New Roman" w:eastAsia="Times New Roman" w:hAnsi="Times New Roman" w:cs="Times New Roman"/>
    </w:rPr>
  </w:style>
  <w:style w:type="character" w:customStyle="1" w:styleId="11">
    <w:name w:val="Основной шрифт абзаца1"/>
    <w:rsid w:val="009B6C0E"/>
  </w:style>
  <w:style w:type="character" w:customStyle="1" w:styleId="a3">
    <w:name w:val="Маркеры списка"/>
    <w:rsid w:val="009B6C0E"/>
    <w:rPr>
      <w:rFonts w:ascii="StarSymbol" w:eastAsia="StarSymbol" w:hAnsi="StarSymbol" w:cs="StarSymbol"/>
      <w:sz w:val="18"/>
      <w:szCs w:val="18"/>
    </w:rPr>
  </w:style>
  <w:style w:type="character" w:customStyle="1" w:styleId="a4">
    <w:name w:val="Символ нумерации"/>
    <w:rsid w:val="009B6C0E"/>
  </w:style>
  <w:style w:type="character" w:customStyle="1" w:styleId="31">
    <w:name w:val="Основной текст 3 Знак"/>
    <w:basedOn w:val="21"/>
    <w:link w:val="32"/>
    <w:rsid w:val="009B6C0E"/>
    <w:rPr>
      <w:sz w:val="16"/>
      <w:szCs w:val="16"/>
    </w:rPr>
  </w:style>
  <w:style w:type="paragraph" w:customStyle="1" w:styleId="a5">
    <w:name w:val="Заголовок"/>
    <w:basedOn w:val="a"/>
    <w:next w:val="a6"/>
    <w:rsid w:val="009B6C0E"/>
    <w:pPr>
      <w:keepNext/>
      <w:spacing w:before="240" w:after="120"/>
    </w:pPr>
    <w:rPr>
      <w:rFonts w:ascii="Arial" w:eastAsia="Lucida Sans Unicode" w:hAnsi="Arial" w:cs="Tahoma"/>
      <w:sz w:val="28"/>
      <w:szCs w:val="28"/>
    </w:rPr>
  </w:style>
  <w:style w:type="paragraph" w:styleId="a6">
    <w:name w:val="Body Text"/>
    <w:basedOn w:val="a"/>
    <w:rsid w:val="009B6C0E"/>
    <w:pPr>
      <w:ind w:right="4620"/>
      <w:jc w:val="center"/>
    </w:pPr>
    <w:rPr>
      <w:rFonts w:ascii="Arial" w:hAnsi="Arial" w:cs="Arial"/>
      <w:sz w:val="24"/>
    </w:rPr>
  </w:style>
  <w:style w:type="paragraph" w:styleId="a7">
    <w:name w:val="List"/>
    <w:basedOn w:val="a6"/>
    <w:rsid w:val="009B6C0E"/>
    <w:rPr>
      <w:rFonts w:cs="Tahoma"/>
    </w:rPr>
  </w:style>
  <w:style w:type="paragraph" w:customStyle="1" w:styleId="22">
    <w:name w:val="Название2"/>
    <w:basedOn w:val="a"/>
    <w:rsid w:val="009B6C0E"/>
    <w:pPr>
      <w:suppressLineNumbers/>
      <w:spacing w:before="120" w:after="120"/>
    </w:pPr>
    <w:rPr>
      <w:rFonts w:cs="Mangal"/>
      <w:i/>
      <w:iCs/>
      <w:sz w:val="24"/>
      <w:szCs w:val="24"/>
    </w:rPr>
  </w:style>
  <w:style w:type="paragraph" w:customStyle="1" w:styleId="23">
    <w:name w:val="Указатель2"/>
    <w:basedOn w:val="a"/>
    <w:rsid w:val="009B6C0E"/>
    <w:pPr>
      <w:suppressLineNumbers/>
    </w:pPr>
    <w:rPr>
      <w:rFonts w:cs="Mangal"/>
    </w:rPr>
  </w:style>
  <w:style w:type="paragraph" w:customStyle="1" w:styleId="12">
    <w:name w:val="Название1"/>
    <w:basedOn w:val="a"/>
    <w:rsid w:val="009B6C0E"/>
    <w:pPr>
      <w:suppressLineNumbers/>
      <w:spacing w:before="120" w:after="120"/>
    </w:pPr>
    <w:rPr>
      <w:rFonts w:cs="Tahoma"/>
      <w:i/>
      <w:iCs/>
      <w:sz w:val="24"/>
      <w:szCs w:val="24"/>
    </w:rPr>
  </w:style>
  <w:style w:type="paragraph" w:customStyle="1" w:styleId="13">
    <w:name w:val="Указатель1"/>
    <w:basedOn w:val="a"/>
    <w:rsid w:val="009B6C0E"/>
    <w:pPr>
      <w:suppressLineNumbers/>
    </w:pPr>
    <w:rPr>
      <w:rFonts w:cs="Tahoma"/>
    </w:rPr>
  </w:style>
  <w:style w:type="paragraph" w:customStyle="1" w:styleId="210">
    <w:name w:val="Основной текст 21"/>
    <w:basedOn w:val="a"/>
    <w:rsid w:val="009B6C0E"/>
    <w:pPr>
      <w:ind w:right="-58"/>
    </w:pPr>
    <w:rPr>
      <w:rFonts w:ascii="Arial" w:hAnsi="Arial" w:cs="Arial"/>
      <w:sz w:val="24"/>
    </w:rPr>
  </w:style>
  <w:style w:type="paragraph" w:customStyle="1" w:styleId="310">
    <w:name w:val="Основной текст 31"/>
    <w:basedOn w:val="a"/>
    <w:rsid w:val="009B6C0E"/>
    <w:rPr>
      <w:sz w:val="28"/>
    </w:rPr>
  </w:style>
  <w:style w:type="paragraph" w:customStyle="1" w:styleId="211">
    <w:name w:val="Основной текст с отступом 21"/>
    <w:basedOn w:val="a"/>
    <w:rsid w:val="009B6C0E"/>
    <w:pPr>
      <w:spacing w:line="360" w:lineRule="auto"/>
      <w:ind w:left="2127" w:hanging="1560"/>
      <w:jc w:val="both"/>
    </w:pPr>
    <w:rPr>
      <w:sz w:val="28"/>
    </w:rPr>
  </w:style>
  <w:style w:type="paragraph" w:customStyle="1" w:styleId="320">
    <w:name w:val="Основной текст 32"/>
    <w:basedOn w:val="a"/>
    <w:rsid w:val="009B6C0E"/>
    <w:pPr>
      <w:spacing w:after="120"/>
    </w:pPr>
    <w:rPr>
      <w:sz w:val="16"/>
      <w:szCs w:val="16"/>
    </w:rPr>
  </w:style>
  <w:style w:type="paragraph" w:customStyle="1" w:styleId="a8">
    <w:name w:val="Содержимое таблицы"/>
    <w:basedOn w:val="a"/>
    <w:rsid w:val="009B6C0E"/>
    <w:pPr>
      <w:suppressLineNumbers/>
    </w:pPr>
  </w:style>
  <w:style w:type="paragraph" w:customStyle="1" w:styleId="a9">
    <w:name w:val="Заголовок таблицы"/>
    <w:basedOn w:val="a8"/>
    <w:rsid w:val="009B6C0E"/>
    <w:pPr>
      <w:jc w:val="center"/>
    </w:pPr>
    <w:rPr>
      <w:b/>
      <w:bCs/>
    </w:rPr>
  </w:style>
  <w:style w:type="table" w:styleId="aa">
    <w:name w:val="Table Grid"/>
    <w:basedOn w:val="a1"/>
    <w:rsid w:val="00EB2B47"/>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2">
    <w:name w:val="Body Text 3"/>
    <w:basedOn w:val="a"/>
    <w:link w:val="31"/>
    <w:rsid w:val="009D784E"/>
    <w:pPr>
      <w:suppressAutoHyphens w:val="0"/>
      <w:spacing w:after="120"/>
    </w:pPr>
    <w:rPr>
      <w:sz w:val="16"/>
      <w:szCs w:val="16"/>
      <w:lang w:eastAsia="ru-RU"/>
    </w:rPr>
  </w:style>
  <w:style w:type="character" w:customStyle="1" w:styleId="311">
    <w:name w:val="Основной текст 3 Знак1"/>
    <w:basedOn w:val="a0"/>
    <w:link w:val="32"/>
    <w:rsid w:val="009D784E"/>
    <w:rPr>
      <w:sz w:val="16"/>
      <w:szCs w:val="16"/>
      <w:lang w:eastAsia="ar-SA"/>
    </w:rPr>
  </w:style>
  <w:style w:type="paragraph" w:customStyle="1" w:styleId="312">
    <w:name w:val="Основной текст с отступом 31"/>
    <w:basedOn w:val="a"/>
    <w:rsid w:val="009D784E"/>
    <w:pPr>
      <w:spacing w:before="120"/>
      <w:ind w:left="222" w:hanging="2"/>
    </w:pPr>
    <w:rPr>
      <w:sz w:val="28"/>
      <w:szCs w:val="24"/>
    </w:rPr>
  </w:style>
  <w:style w:type="paragraph" w:customStyle="1" w:styleId="ConsPlusNonformat">
    <w:name w:val="ConsPlusNonformat"/>
    <w:rsid w:val="00C66BB1"/>
    <w:pPr>
      <w:widowControl w:val="0"/>
      <w:autoSpaceDE w:val="0"/>
      <w:autoSpaceDN w:val="0"/>
    </w:pPr>
    <w:rPr>
      <w:rFonts w:ascii="Courier New" w:eastAsia="Calibri" w:hAnsi="Courier New" w:cs="Courier New"/>
    </w:rPr>
  </w:style>
  <w:style w:type="character" w:customStyle="1" w:styleId="30">
    <w:name w:val="Заголовок 3 Знак"/>
    <w:basedOn w:val="a0"/>
    <w:link w:val="3"/>
    <w:uiPriority w:val="9"/>
    <w:rsid w:val="00710435"/>
    <w:rPr>
      <w:rFonts w:ascii="Cambria" w:eastAsia="Times New Roman" w:hAnsi="Cambria" w:cs="Times New Roman"/>
      <w:b/>
      <w:bCs/>
      <w:sz w:val="26"/>
      <w:szCs w:val="26"/>
      <w:lang w:eastAsia="ar-SA"/>
    </w:rPr>
  </w:style>
  <w:style w:type="character" w:customStyle="1" w:styleId="20">
    <w:name w:val="Заголовок 2 Знак"/>
    <w:basedOn w:val="a0"/>
    <w:link w:val="2"/>
    <w:uiPriority w:val="9"/>
    <w:rsid w:val="00710435"/>
    <w:rPr>
      <w:rFonts w:ascii="Cambria" w:eastAsia="Times New Roman" w:hAnsi="Cambria" w:cs="Times New Roman"/>
      <w:b/>
      <w:bCs/>
      <w:color w:val="4F81BD"/>
      <w:sz w:val="26"/>
      <w:szCs w:val="26"/>
      <w:lang w:eastAsia="en-US"/>
    </w:rPr>
  </w:style>
  <w:style w:type="paragraph" w:customStyle="1" w:styleId="headertext">
    <w:name w:val="headertext"/>
    <w:basedOn w:val="a"/>
    <w:rsid w:val="00710435"/>
    <w:pPr>
      <w:suppressAutoHyphens w:val="0"/>
      <w:spacing w:before="100" w:beforeAutospacing="1" w:after="100" w:afterAutospacing="1"/>
    </w:pPr>
    <w:rPr>
      <w:sz w:val="24"/>
      <w:szCs w:val="24"/>
      <w:lang w:eastAsia="ru-RU"/>
    </w:rPr>
  </w:style>
  <w:style w:type="paragraph" w:customStyle="1" w:styleId="formattext">
    <w:name w:val="formattext"/>
    <w:basedOn w:val="a"/>
    <w:rsid w:val="00710435"/>
    <w:pPr>
      <w:suppressAutoHyphens w:val="0"/>
      <w:spacing w:before="100" w:beforeAutospacing="1" w:after="100" w:afterAutospacing="1"/>
    </w:pPr>
    <w:rPr>
      <w:sz w:val="24"/>
      <w:szCs w:val="24"/>
      <w:lang w:eastAsia="ru-RU"/>
    </w:rPr>
  </w:style>
  <w:style w:type="character" w:styleId="ab">
    <w:name w:val="Hyperlink"/>
    <w:basedOn w:val="a0"/>
    <w:uiPriority w:val="99"/>
    <w:unhideWhenUsed/>
    <w:rsid w:val="00710435"/>
    <w:rPr>
      <w:color w:val="0000FF"/>
      <w:u w:val="single"/>
    </w:rPr>
  </w:style>
  <w:style w:type="paragraph" w:customStyle="1" w:styleId="ConsPlusNormal">
    <w:name w:val="ConsPlusNormal"/>
    <w:rsid w:val="00710435"/>
    <w:pPr>
      <w:widowControl w:val="0"/>
      <w:autoSpaceDE w:val="0"/>
      <w:autoSpaceDN w:val="0"/>
      <w:adjustRightInd w:val="0"/>
    </w:pPr>
    <w:rPr>
      <w:rFonts w:ascii="Arial" w:hAnsi="Arial" w:cs="Arial"/>
      <w:sz w:val="16"/>
      <w:szCs w:val="16"/>
    </w:rPr>
  </w:style>
  <w:style w:type="paragraph" w:customStyle="1" w:styleId="ConsPlusTitle">
    <w:name w:val="ConsPlusTitle"/>
    <w:rsid w:val="00710435"/>
    <w:pPr>
      <w:widowControl w:val="0"/>
      <w:autoSpaceDE w:val="0"/>
      <w:autoSpaceDN w:val="0"/>
    </w:pPr>
    <w:rPr>
      <w:rFonts w:ascii="Calibri" w:hAnsi="Calibri" w:cs="Calibri"/>
      <w:b/>
      <w:sz w:val="22"/>
      <w:szCs w:val="22"/>
    </w:rPr>
  </w:style>
  <w:style w:type="paragraph" w:styleId="ac">
    <w:name w:val="List Paragraph"/>
    <w:basedOn w:val="a"/>
    <w:uiPriority w:val="34"/>
    <w:qFormat/>
    <w:rsid w:val="00710435"/>
    <w:pPr>
      <w:suppressAutoHyphens w:val="0"/>
      <w:spacing w:after="200" w:line="276" w:lineRule="auto"/>
      <w:ind w:left="720"/>
      <w:contextualSpacing/>
    </w:pPr>
    <w:rPr>
      <w:rFonts w:ascii="Calibri" w:eastAsia="Calibri" w:hAnsi="Calibri"/>
      <w:sz w:val="22"/>
      <w:szCs w:val="22"/>
      <w:lang w:eastAsia="en-US"/>
    </w:rPr>
  </w:style>
  <w:style w:type="paragraph" w:styleId="ad">
    <w:name w:val="header"/>
    <w:basedOn w:val="a"/>
    <w:link w:val="ae"/>
    <w:uiPriority w:val="99"/>
    <w:unhideWhenUsed/>
    <w:rsid w:val="00710435"/>
    <w:pPr>
      <w:tabs>
        <w:tab w:val="center" w:pos="4677"/>
        <w:tab w:val="right" w:pos="9355"/>
      </w:tabs>
      <w:suppressAutoHyphens w:val="0"/>
    </w:pPr>
    <w:rPr>
      <w:rFonts w:ascii="Calibri" w:eastAsia="Calibri" w:hAnsi="Calibri"/>
      <w:sz w:val="22"/>
      <w:szCs w:val="22"/>
      <w:lang w:eastAsia="en-US"/>
    </w:rPr>
  </w:style>
  <w:style w:type="character" w:customStyle="1" w:styleId="ae">
    <w:name w:val="Верхний колонтитул Знак"/>
    <w:basedOn w:val="a0"/>
    <w:link w:val="ad"/>
    <w:uiPriority w:val="99"/>
    <w:rsid w:val="00710435"/>
    <w:rPr>
      <w:rFonts w:ascii="Calibri" w:eastAsia="Calibri" w:hAnsi="Calibri" w:cs="Times New Roman"/>
      <w:sz w:val="22"/>
      <w:szCs w:val="22"/>
      <w:lang w:eastAsia="en-US"/>
    </w:rPr>
  </w:style>
  <w:style w:type="paragraph" w:styleId="af">
    <w:name w:val="footer"/>
    <w:basedOn w:val="a"/>
    <w:link w:val="af0"/>
    <w:uiPriority w:val="99"/>
    <w:unhideWhenUsed/>
    <w:rsid w:val="00710435"/>
    <w:pPr>
      <w:tabs>
        <w:tab w:val="center" w:pos="4677"/>
        <w:tab w:val="right" w:pos="9355"/>
      </w:tabs>
      <w:suppressAutoHyphens w:val="0"/>
    </w:pPr>
    <w:rPr>
      <w:rFonts w:ascii="Calibri" w:eastAsia="Calibri" w:hAnsi="Calibri"/>
      <w:sz w:val="22"/>
      <w:szCs w:val="22"/>
      <w:lang w:eastAsia="en-US"/>
    </w:rPr>
  </w:style>
  <w:style w:type="character" w:customStyle="1" w:styleId="af0">
    <w:name w:val="Нижний колонтитул Знак"/>
    <w:basedOn w:val="a0"/>
    <w:link w:val="af"/>
    <w:uiPriority w:val="99"/>
    <w:rsid w:val="00710435"/>
    <w:rPr>
      <w:rFonts w:ascii="Calibri" w:eastAsia="Calibri" w:hAnsi="Calibri" w:cs="Times New Roman"/>
      <w:sz w:val="22"/>
      <w:szCs w:val="22"/>
      <w:lang w:eastAsia="en-US"/>
    </w:rPr>
  </w:style>
  <w:style w:type="paragraph" w:customStyle="1" w:styleId="pt-a-000028">
    <w:name w:val="pt-a-000028"/>
    <w:basedOn w:val="a"/>
    <w:rsid w:val="00710435"/>
    <w:pPr>
      <w:suppressAutoHyphens w:val="0"/>
      <w:spacing w:before="100" w:beforeAutospacing="1" w:after="100" w:afterAutospacing="1"/>
    </w:pPr>
    <w:rPr>
      <w:sz w:val="24"/>
      <w:szCs w:val="24"/>
      <w:lang w:eastAsia="ru-RU"/>
    </w:rPr>
  </w:style>
  <w:style w:type="character" w:customStyle="1" w:styleId="pt-a0-000015">
    <w:name w:val="pt-a0-000015"/>
    <w:basedOn w:val="a0"/>
    <w:rsid w:val="00710435"/>
  </w:style>
  <w:style w:type="character" w:customStyle="1" w:styleId="10">
    <w:name w:val="Заголовок 1 Знак"/>
    <w:basedOn w:val="a0"/>
    <w:link w:val="1"/>
    <w:uiPriority w:val="9"/>
    <w:rsid w:val="00710435"/>
    <w:rPr>
      <w:b/>
      <w:sz w:val="42"/>
      <w:lang w:eastAsia="ar-SA"/>
    </w:rPr>
  </w:style>
  <w:style w:type="paragraph" w:customStyle="1" w:styleId="14">
    <w:name w:val="Название объекта1"/>
    <w:basedOn w:val="a"/>
    <w:next w:val="a"/>
    <w:rsid w:val="00710435"/>
    <w:pPr>
      <w:spacing w:before="120"/>
      <w:jc w:val="center"/>
    </w:pPr>
    <w:rPr>
      <w:b/>
      <w:sz w:val="40"/>
    </w:rPr>
  </w:style>
  <w:style w:type="paragraph" w:customStyle="1" w:styleId="Standard">
    <w:name w:val="Standard"/>
    <w:rsid w:val="00710435"/>
    <w:pPr>
      <w:widowControl w:val="0"/>
      <w:suppressAutoHyphens/>
      <w:autoSpaceDN w:val="0"/>
      <w:textAlignment w:val="baseline"/>
    </w:pPr>
    <w:rPr>
      <w:rFonts w:cs="Tahoma"/>
      <w:color w:val="000000"/>
      <w:kern w:val="3"/>
      <w:sz w:val="24"/>
      <w:szCs w:val="24"/>
      <w:lang w:val="en-US" w:eastAsia="en-US"/>
    </w:rPr>
  </w:style>
  <w:style w:type="paragraph" w:styleId="af1">
    <w:name w:val="Balloon Text"/>
    <w:basedOn w:val="a"/>
    <w:link w:val="af2"/>
    <w:uiPriority w:val="99"/>
    <w:unhideWhenUsed/>
    <w:rsid w:val="00710435"/>
    <w:pPr>
      <w:suppressAutoHyphens w:val="0"/>
    </w:pPr>
    <w:rPr>
      <w:rFonts w:ascii="Tahoma" w:eastAsia="Calibri" w:hAnsi="Tahoma" w:cs="Tahoma"/>
      <w:sz w:val="16"/>
      <w:szCs w:val="16"/>
      <w:lang w:eastAsia="en-US"/>
    </w:rPr>
  </w:style>
  <w:style w:type="character" w:customStyle="1" w:styleId="af2">
    <w:name w:val="Текст выноски Знак"/>
    <w:basedOn w:val="a0"/>
    <w:link w:val="af1"/>
    <w:uiPriority w:val="99"/>
    <w:rsid w:val="00710435"/>
    <w:rPr>
      <w:rFonts w:ascii="Tahoma" w:eastAsia="Calibr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807664" TargetMode="External"/><Relationship Id="rId13" Type="http://schemas.openxmlformats.org/officeDocument/2006/relationships/hyperlink" Target="https://docs.cntd.ru/document/58839553" TargetMode="External"/><Relationship Id="rId18" Type="http://schemas.openxmlformats.org/officeDocument/2006/relationships/hyperlink" Target="https://docs.cntd.ru/document/46556917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cs.cntd.ru/document/902061002" TargetMode="External"/><Relationship Id="rId7" Type="http://schemas.openxmlformats.org/officeDocument/2006/relationships/hyperlink" Target="https://docs.cntd.ru/document/901807664" TargetMode="External"/><Relationship Id="rId12" Type="http://schemas.openxmlformats.org/officeDocument/2006/relationships/hyperlink" Target="https://docs.cntd.ru/document/902106564" TargetMode="External"/><Relationship Id="rId17" Type="http://schemas.openxmlformats.org/officeDocument/2006/relationships/hyperlink" Target="https://docs.cntd.ru/document/499014409" TargetMode="External"/><Relationship Id="rId25" Type="http://schemas.openxmlformats.org/officeDocument/2006/relationships/hyperlink" Target="https://docs.cntd.ru/document/901807664" TargetMode="External"/><Relationship Id="rId2" Type="http://schemas.openxmlformats.org/officeDocument/2006/relationships/numbering" Target="numbering.xml"/><Relationship Id="rId16" Type="http://schemas.openxmlformats.org/officeDocument/2006/relationships/hyperlink" Target="https://docs.cntd.ru/document/902345103" TargetMode="External"/><Relationship Id="rId20" Type="http://schemas.openxmlformats.org/officeDocument/2006/relationships/hyperlink" Target="https://docs.cntd.ru/document/901807664"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cs.cntd.ru/document/902106058" TargetMode="External"/><Relationship Id="rId24" Type="http://schemas.openxmlformats.org/officeDocument/2006/relationships/hyperlink" Target="https://docs.cntd.ru/document/901807664" TargetMode="External"/><Relationship Id="rId5" Type="http://schemas.openxmlformats.org/officeDocument/2006/relationships/webSettings" Target="webSettings.xml"/><Relationship Id="rId15" Type="http://schemas.openxmlformats.org/officeDocument/2006/relationships/hyperlink" Target="https://docs.cntd.ru/document/465570496" TargetMode="External"/><Relationship Id="rId23" Type="http://schemas.openxmlformats.org/officeDocument/2006/relationships/hyperlink" Target="https://docs.cntd.ru/document/902111047" TargetMode="External"/><Relationship Id="rId10" Type="http://schemas.openxmlformats.org/officeDocument/2006/relationships/hyperlink" Target="https://docs.cntd.ru/document/902094699" TargetMode="External"/><Relationship Id="rId19" Type="http://schemas.openxmlformats.org/officeDocument/2006/relationships/hyperlink" Target="https://login.consultant.ru/link/?req=doc&amp;base=LAW&amp;n=474024&amp;dst=100921" TargetMode="External"/><Relationship Id="rId4" Type="http://schemas.openxmlformats.org/officeDocument/2006/relationships/settings" Target="settings.xml"/><Relationship Id="rId9" Type="http://schemas.openxmlformats.org/officeDocument/2006/relationships/hyperlink" Target="https://docs.cntd.ru/document/902061002" TargetMode="External"/><Relationship Id="rId14" Type="http://schemas.openxmlformats.org/officeDocument/2006/relationships/hyperlink" Target="https://docs.cntd.ru/document/58839553" TargetMode="External"/><Relationship Id="rId22" Type="http://schemas.openxmlformats.org/officeDocument/2006/relationships/hyperlink" Target="https://docs.cntd.ru/document/902106058"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B80401-7FEC-40A3-9834-033F8D5F7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33</Pages>
  <Words>9962</Words>
  <Characters>56784</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Администрация  Сокольского  района</vt:lpstr>
    </vt:vector>
  </TitlesOfParts>
  <Company>Reanimator Extreme Edition</Company>
  <LinksUpToDate>false</LinksUpToDate>
  <CharactersWithSpaces>66613</CharactersWithSpaces>
  <SharedDoc>false</SharedDoc>
  <HLinks>
    <vt:vector size="114" baseType="variant">
      <vt:variant>
        <vt:i4>6488123</vt:i4>
      </vt:variant>
      <vt:variant>
        <vt:i4>54</vt:i4>
      </vt:variant>
      <vt:variant>
        <vt:i4>0</vt:i4>
      </vt:variant>
      <vt:variant>
        <vt:i4>5</vt:i4>
      </vt:variant>
      <vt:variant>
        <vt:lpwstr>https://docs.cntd.ru/document/901807664</vt:lpwstr>
      </vt:variant>
      <vt:variant>
        <vt:lpwstr/>
      </vt:variant>
      <vt:variant>
        <vt:i4>1310722</vt:i4>
      </vt:variant>
      <vt:variant>
        <vt:i4>51</vt:i4>
      </vt:variant>
      <vt:variant>
        <vt:i4>0</vt:i4>
      </vt:variant>
      <vt:variant>
        <vt:i4>5</vt:i4>
      </vt:variant>
      <vt:variant>
        <vt:lpwstr>https://docs.cntd.ru/document/901807664</vt:lpwstr>
      </vt:variant>
      <vt:variant>
        <vt:lpwstr>6U8775</vt:lpwstr>
      </vt:variant>
      <vt:variant>
        <vt:i4>7209023</vt:i4>
      </vt:variant>
      <vt:variant>
        <vt:i4>48</vt:i4>
      </vt:variant>
      <vt:variant>
        <vt:i4>0</vt:i4>
      </vt:variant>
      <vt:variant>
        <vt:i4>5</vt:i4>
      </vt:variant>
      <vt:variant>
        <vt:lpwstr>https://docs.cntd.ru/document/902111047</vt:lpwstr>
      </vt:variant>
      <vt:variant>
        <vt:lpwstr/>
      </vt:variant>
      <vt:variant>
        <vt:i4>6815806</vt:i4>
      </vt:variant>
      <vt:variant>
        <vt:i4>45</vt:i4>
      </vt:variant>
      <vt:variant>
        <vt:i4>0</vt:i4>
      </vt:variant>
      <vt:variant>
        <vt:i4>5</vt:i4>
      </vt:variant>
      <vt:variant>
        <vt:lpwstr>https://docs.cntd.ru/document/902106058</vt:lpwstr>
      </vt:variant>
      <vt:variant>
        <vt:lpwstr/>
      </vt:variant>
      <vt:variant>
        <vt:i4>7012408</vt:i4>
      </vt:variant>
      <vt:variant>
        <vt:i4>42</vt:i4>
      </vt:variant>
      <vt:variant>
        <vt:i4>0</vt:i4>
      </vt:variant>
      <vt:variant>
        <vt:i4>5</vt:i4>
      </vt:variant>
      <vt:variant>
        <vt:lpwstr>https://docs.cntd.ru/document/902061002</vt:lpwstr>
      </vt:variant>
      <vt:variant>
        <vt:lpwstr/>
      </vt:variant>
      <vt:variant>
        <vt:i4>1572947</vt:i4>
      </vt:variant>
      <vt:variant>
        <vt:i4>39</vt:i4>
      </vt:variant>
      <vt:variant>
        <vt:i4>0</vt:i4>
      </vt:variant>
      <vt:variant>
        <vt:i4>5</vt:i4>
      </vt:variant>
      <vt:variant>
        <vt:lpwstr>https://docs.cntd.ru/document/901807664</vt:lpwstr>
      </vt:variant>
      <vt:variant>
        <vt:lpwstr>A9G0NR</vt:lpwstr>
      </vt:variant>
      <vt:variant>
        <vt:i4>4063347</vt:i4>
      </vt:variant>
      <vt:variant>
        <vt:i4>36</vt:i4>
      </vt:variant>
      <vt:variant>
        <vt:i4>0</vt:i4>
      </vt:variant>
      <vt:variant>
        <vt:i4>5</vt:i4>
      </vt:variant>
      <vt:variant>
        <vt:lpwstr>https://login.consultant.ru/link/?req=doc&amp;base=LAW&amp;n=474024&amp;dst=100921</vt:lpwstr>
      </vt:variant>
      <vt:variant>
        <vt:lpwstr/>
      </vt:variant>
      <vt:variant>
        <vt:i4>852058</vt:i4>
      </vt:variant>
      <vt:variant>
        <vt:i4>33</vt:i4>
      </vt:variant>
      <vt:variant>
        <vt:i4>0</vt:i4>
      </vt:variant>
      <vt:variant>
        <vt:i4>5</vt:i4>
      </vt:variant>
      <vt:variant>
        <vt:lpwstr>https://docs.cntd.ru/document/465569179</vt:lpwstr>
      </vt:variant>
      <vt:variant>
        <vt:lpwstr>6560IO</vt:lpwstr>
      </vt:variant>
      <vt:variant>
        <vt:i4>6750269</vt:i4>
      </vt:variant>
      <vt:variant>
        <vt:i4>30</vt:i4>
      </vt:variant>
      <vt:variant>
        <vt:i4>0</vt:i4>
      </vt:variant>
      <vt:variant>
        <vt:i4>5</vt:i4>
      </vt:variant>
      <vt:variant>
        <vt:lpwstr>https://docs.cntd.ru/document/499014409</vt:lpwstr>
      </vt:variant>
      <vt:variant>
        <vt:lpwstr/>
      </vt:variant>
      <vt:variant>
        <vt:i4>7077947</vt:i4>
      </vt:variant>
      <vt:variant>
        <vt:i4>27</vt:i4>
      </vt:variant>
      <vt:variant>
        <vt:i4>0</vt:i4>
      </vt:variant>
      <vt:variant>
        <vt:i4>5</vt:i4>
      </vt:variant>
      <vt:variant>
        <vt:lpwstr>https://docs.cntd.ru/document/902345103</vt:lpwstr>
      </vt:variant>
      <vt:variant>
        <vt:lpwstr/>
      </vt:variant>
      <vt:variant>
        <vt:i4>6291511</vt:i4>
      </vt:variant>
      <vt:variant>
        <vt:i4>24</vt:i4>
      </vt:variant>
      <vt:variant>
        <vt:i4>0</vt:i4>
      </vt:variant>
      <vt:variant>
        <vt:i4>5</vt:i4>
      </vt:variant>
      <vt:variant>
        <vt:lpwstr>https://docs.cntd.ru/document/465570496</vt:lpwstr>
      </vt:variant>
      <vt:variant>
        <vt:lpwstr/>
      </vt:variant>
      <vt:variant>
        <vt:i4>6750260</vt:i4>
      </vt:variant>
      <vt:variant>
        <vt:i4>21</vt:i4>
      </vt:variant>
      <vt:variant>
        <vt:i4>0</vt:i4>
      </vt:variant>
      <vt:variant>
        <vt:i4>5</vt:i4>
      </vt:variant>
      <vt:variant>
        <vt:lpwstr>https://docs.cntd.ru/document/58839553</vt:lpwstr>
      </vt:variant>
      <vt:variant>
        <vt:lpwstr/>
      </vt:variant>
      <vt:variant>
        <vt:i4>852061</vt:i4>
      </vt:variant>
      <vt:variant>
        <vt:i4>18</vt:i4>
      </vt:variant>
      <vt:variant>
        <vt:i4>0</vt:i4>
      </vt:variant>
      <vt:variant>
        <vt:i4>5</vt:i4>
      </vt:variant>
      <vt:variant>
        <vt:lpwstr>https://docs.cntd.ru/document/58839553</vt:lpwstr>
      </vt:variant>
      <vt:variant>
        <vt:lpwstr>6560IO</vt:lpwstr>
      </vt:variant>
      <vt:variant>
        <vt:i4>7012411</vt:i4>
      </vt:variant>
      <vt:variant>
        <vt:i4>15</vt:i4>
      </vt:variant>
      <vt:variant>
        <vt:i4>0</vt:i4>
      </vt:variant>
      <vt:variant>
        <vt:i4>5</vt:i4>
      </vt:variant>
      <vt:variant>
        <vt:lpwstr>https://docs.cntd.ru/document/902106564</vt:lpwstr>
      </vt:variant>
      <vt:variant>
        <vt:lpwstr/>
      </vt:variant>
      <vt:variant>
        <vt:i4>6815806</vt:i4>
      </vt:variant>
      <vt:variant>
        <vt:i4>12</vt:i4>
      </vt:variant>
      <vt:variant>
        <vt:i4>0</vt:i4>
      </vt:variant>
      <vt:variant>
        <vt:i4>5</vt:i4>
      </vt:variant>
      <vt:variant>
        <vt:lpwstr>https://docs.cntd.ru/document/902106058</vt:lpwstr>
      </vt:variant>
      <vt:variant>
        <vt:lpwstr/>
      </vt:variant>
      <vt:variant>
        <vt:i4>6750257</vt:i4>
      </vt:variant>
      <vt:variant>
        <vt:i4>9</vt:i4>
      </vt:variant>
      <vt:variant>
        <vt:i4>0</vt:i4>
      </vt:variant>
      <vt:variant>
        <vt:i4>5</vt:i4>
      </vt:variant>
      <vt:variant>
        <vt:lpwstr>https://docs.cntd.ru/document/902094699</vt:lpwstr>
      </vt:variant>
      <vt:variant>
        <vt:lpwstr/>
      </vt:variant>
      <vt:variant>
        <vt:i4>7012408</vt:i4>
      </vt:variant>
      <vt:variant>
        <vt:i4>6</vt:i4>
      </vt:variant>
      <vt:variant>
        <vt:i4>0</vt:i4>
      </vt:variant>
      <vt:variant>
        <vt:i4>5</vt:i4>
      </vt:variant>
      <vt:variant>
        <vt:lpwstr>https://docs.cntd.ru/document/902061002</vt:lpwstr>
      </vt:variant>
      <vt:variant>
        <vt:lpwstr/>
      </vt:variant>
      <vt:variant>
        <vt:i4>5701642</vt:i4>
      </vt:variant>
      <vt:variant>
        <vt:i4>3</vt:i4>
      </vt:variant>
      <vt:variant>
        <vt:i4>0</vt:i4>
      </vt:variant>
      <vt:variant>
        <vt:i4>5</vt:i4>
      </vt:variant>
      <vt:variant>
        <vt:lpwstr>https://docs.cntd.ru/document/901807664</vt:lpwstr>
      </vt:variant>
      <vt:variant>
        <vt:lpwstr>8PE0LT</vt:lpwstr>
      </vt:variant>
      <vt:variant>
        <vt:i4>6488123</vt:i4>
      </vt:variant>
      <vt:variant>
        <vt:i4>0</vt:i4>
      </vt:variant>
      <vt:variant>
        <vt:i4>0</vt:i4>
      </vt:variant>
      <vt:variant>
        <vt:i4>5</vt:i4>
      </vt:variant>
      <vt:variant>
        <vt:lpwstr>https://docs.cntd.ru/document/901807664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Сокольского  района</dc:title>
  <dc:creator>Victor</dc:creator>
  <cp:lastModifiedBy>evlaskina</cp:lastModifiedBy>
  <cp:revision>15</cp:revision>
  <cp:lastPrinted>2025-02-04T10:23:00Z</cp:lastPrinted>
  <dcterms:created xsi:type="dcterms:W3CDTF">2025-01-30T07:11:00Z</dcterms:created>
  <dcterms:modified xsi:type="dcterms:W3CDTF">2025-02-04T10:25:00Z</dcterms:modified>
</cp:coreProperties>
</file>